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3DAF" w:rsidRPr="00C83E55" w:rsidRDefault="00E03DAF" w:rsidP="00792E22">
      <w:pPr>
        <w:widowControl w:val="0"/>
        <w:spacing w:after="300"/>
        <w:ind w:firstLine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АННОТАЦИЯ</w:t>
      </w:r>
    </w:p>
    <w:p w:rsidR="00577267" w:rsidRDefault="00E03DAF" w:rsidP="00792E22">
      <w:pPr>
        <w:rPr>
          <w:rFonts w:eastAsia="Times New Roman" w:cs="Times New Roman"/>
          <w:color w:val="0F1115"/>
          <w:szCs w:val="28"/>
          <w:lang w:eastAsia="ru-RU"/>
        </w:rPr>
      </w:pPr>
      <w:r w:rsidRPr="00B95617">
        <w:t xml:space="preserve">В данном документе приведено </w:t>
      </w:r>
      <w:r w:rsidR="00577267">
        <w:t xml:space="preserve">руководство </w:t>
      </w:r>
      <w:r w:rsidR="009E5FEF">
        <w:t>оператора</w:t>
      </w:r>
      <w:r w:rsidR="00BE6626">
        <w:t xml:space="preserve"> </w:t>
      </w:r>
      <w:r w:rsidRPr="00B95617">
        <w:t>программного обеспечения (</w:t>
      </w:r>
      <w:r>
        <w:t xml:space="preserve">далее – </w:t>
      </w:r>
      <w:r w:rsidRPr="00B95617">
        <w:t>ПО) автоматизированной системы (</w:t>
      </w:r>
      <w:r>
        <w:t>далее – АС) к</w:t>
      </w:r>
      <w:r w:rsidRPr="00B95617">
        <w:t xml:space="preserve">онтроль целостности </w:t>
      </w:r>
      <w:r w:rsidR="00EC44E1">
        <w:t xml:space="preserve">кремниевых </w:t>
      </w:r>
      <w:r w:rsidRPr="00B95617">
        <w:t>пластин (</w:t>
      </w:r>
      <w:r>
        <w:t xml:space="preserve">далее – </w:t>
      </w:r>
      <w:r w:rsidR="00EC44E1">
        <w:t>КЦКП</w:t>
      </w:r>
      <w:r w:rsidR="00BE6626">
        <w:t>).</w:t>
      </w:r>
      <w:r w:rsidR="00577267">
        <w:t xml:space="preserve"> </w:t>
      </w:r>
      <w:r w:rsidR="00577267" w:rsidRPr="00C35888">
        <w:rPr>
          <w:rFonts w:eastAsia="Times New Roman" w:cs="Times New Roman"/>
          <w:color w:val="0F1115"/>
          <w:szCs w:val="28"/>
          <w:lang w:eastAsia="ru-RU"/>
        </w:rPr>
        <w:t>В руководстве описаны</w:t>
      </w:r>
      <w:r w:rsidR="009E5FEF">
        <w:rPr>
          <w:rFonts w:eastAsia="Times New Roman" w:cs="Times New Roman"/>
          <w:color w:val="0F1115"/>
          <w:szCs w:val="28"/>
          <w:lang w:eastAsia="ru-RU"/>
        </w:rPr>
        <w:t xml:space="preserve"> функциональные возможности </w:t>
      </w:r>
      <w:r w:rsidR="00EC44E1">
        <w:rPr>
          <w:rFonts w:eastAsia="Times New Roman" w:cs="Times New Roman"/>
          <w:color w:val="0F1115"/>
          <w:szCs w:val="28"/>
          <w:lang w:eastAsia="ru-RU"/>
        </w:rPr>
        <w:t>КЦКП</w:t>
      </w:r>
      <w:r w:rsidR="009E5FEF">
        <w:rPr>
          <w:rFonts w:eastAsia="Times New Roman" w:cs="Times New Roman"/>
          <w:color w:val="0F1115"/>
          <w:szCs w:val="28"/>
          <w:lang w:eastAsia="ru-RU"/>
        </w:rPr>
        <w:t>.</w:t>
      </w:r>
    </w:p>
    <w:p w:rsidR="00F21362" w:rsidRDefault="00F21362" w:rsidP="00792E22">
      <w:pPr>
        <w:pStyle w:val="11"/>
        <w:tabs>
          <w:tab w:val="clear" w:pos="9344"/>
          <w:tab w:val="right" w:leader="dot" w:pos="9356"/>
          <w:tab w:val="right" w:leader="dot" w:pos="9639"/>
        </w:tabs>
        <w:ind w:right="281"/>
      </w:pPr>
    </w:p>
    <w:p w:rsidR="00E03DAF" w:rsidRPr="0031778D" w:rsidRDefault="00E03DAF" w:rsidP="00792E22">
      <w:pPr>
        <w:spacing w:after="300"/>
        <w:ind w:firstLine="0"/>
        <w:jc w:val="center"/>
        <w:outlineLvl w:val="0"/>
        <w:rPr>
          <w:rFonts w:cs="Times New Roman"/>
          <w:b/>
          <w:sz w:val="32"/>
          <w:szCs w:val="32"/>
        </w:rPr>
      </w:pPr>
      <w:bookmarkStart w:id="0" w:name="_Toc167191970"/>
      <w:bookmarkStart w:id="1" w:name="_Toc233818202"/>
      <w:bookmarkStart w:id="2" w:name="_Toc233876974"/>
      <w:bookmarkStart w:id="3" w:name="_Toc234502813"/>
      <w:r w:rsidRPr="00690276">
        <w:rPr>
          <w:rFonts w:cs="Times New Roman"/>
          <w:b/>
          <w:sz w:val="32"/>
          <w:szCs w:val="32"/>
        </w:rPr>
        <w:t>Перечень применяемых сокращений</w:t>
      </w:r>
      <w:bookmarkEnd w:id="0"/>
      <w:bookmarkEnd w:id="1"/>
      <w:bookmarkEnd w:id="2"/>
      <w:bookmarkEnd w:id="3"/>
    </w:p>
    <w:p w:rsidR="005D2E9B" w:rsidRDefault="005D2E9B" w:rsidP="00792E22">
      <w:pPr>
        <w:tabs>
          <w:tab w:val="left" w:pos="2127"/>
        </w:tabs>
        <w:ind w:left="2127" w:hanging="1418"/>
      </w:pPr>
      <w:r w:rsidRPr="002A78AF">
        <w:rPr>
          <w:rFonts w:eastAsia="Times New Roman" w:cs="Times New Roman"/>
          <w:color w:val="0F1115"/>
          <w:szCs w:val="28"/>
          <w:lang w:eastAsia="ru-RU"/>
        </w:rPr>
        <w:t>ROI</w:t>
      </w:r>
      <w:r>
        <w:rPr>
          <w:rFonts w:eastAsia="Times New Roman" w:cs="Times New Roman"/>
          <w:color w:val="0F1115"/>
          <w:szCs w:val="28"/>
          <w:lang w:eastAsia="ru-RU"/>
        </w:rPr>
        <w:tab/>
        <w:t>область интереса;</w:t>
      </w:r>
    </w:p>
    <w:p w:rsidR="00E03DAF" w:rsidRDefault="00E03DAF" w:rsidP="00792E22">
      <w:pPr>
        <w:tabs>
          <w:tab w:val="left" w:pos="2127"/>
        </w:tabs>
        <w:ind w:left="2127" w:hanging="1418"/>
      </w:pPr>
      <w:r>
        <w:t>АС</w:t>
      </w:r>
      <w:r>
        <w:tab/>
        <w:t>автоматизированная система;</w:t>
      </w:r>
    </w:p>
    <w:p w:rsidR="00E03DAF" w:rsidRDefault="00E03DAF" w:rsidP="00792E22">
      <w:pPr>
        <w:tabs>
          <w:tab w:val="left" w:pos="2127"/>
        </w:tabs>
        <w:ind w:left="2127" w:hanging="1418"/>
      </w:pPr>
      <w:r>
        <w:t>БД</w:t>
      </w:r>
      <w:r>
        <w:tab/>
        <w:t>база данных;</w:t>
      </w:r>
    </w:p>
    <w:p w:rsidR="00E03DAF" w:rsidRDefault="00EC44E1" w:rsidP="00792E22">
      <w:pPr>
        <w:tabs>
          <w:tab w:val="left" w:pos="2127"/>
        </w:tabs>
        <w:ind w:left="2127" w:hanging="1418"/>
      </w:pPr>
      <w:r>
        <w:t>КЦКП</w:t>
      </w:r>
      <w:r w:rsidR="00E03DAF">
        <w:tab/>
        <w:t xml:space="preserve">контроль целостности </w:t>
      </w:r>
      <w:r>
        <w:t xml:space="preserve">кремниевых </w:t>
      </w:r>
      <w:r w:rsidR="00E03DAF">
        <w:t>пластин;</w:t>
      </w:r>
    </w:p>
    <w:p w:rsidR="00A64756" w:rsidRDefault="00A64756" w:rsidP="00792E22">
      <w:pPr>
        <w:tabs>
          <w:tab w:val="left" w:pos="2127"/>
        </w:tabs>
        <w:ind w:left="2127" w:hanging="1418"/>
      </w:pPr>
      <w:r>
        <w:rPr>
          <w:rFonts w:ascii="TimesNewRomanPSMT" w:eastAsia="TimesNewRomanPSMT" w:hAnsi="TimesNewRomanPSMT"/>
          <w:color w:val="000000"/>
        </w:rPr>
        <w:t>ПЛК</w:t>
      </w:r>
      <w:r w:rsidRPr="00A64756">
        <w:tab/>
      </w:r>
      <w:r w:rsidRPr="00A64756">
        <w:rPr>
          <w:rFonts w:ascii="TimesNewRomanPSMT" w:eastAsia="TimesNewRomanPSMT" w:hAnsi="TimesNewRomanPSMT"/>
          <w:color w:val="000000"/>
        </w:rPr>
        <w:t>программируемый логический контроллер;</w:t>
      </w:r>
    </w:p>
    <w:p w:rsidR="00E03DAF" w:rsidRDefault="00E03DAF" w:rsidP="00792E22">
      <w:pPr>
        <w:tabs>
          <w:tab w:val="left" w:pos="2127"/>
        </w:tabs>
        <w:ind w:left="2127" w:hanging="1418"/>
      </w:pPr>
      <w:r>
        <w:t>ПО</w:t>
      </w:r>
      <w:r>
        <w:tab/>
        <w:t>программное обеспечение;</w:t>
      </w:r>
    </w:p>
    <w:p w:rsidR="00E03DAF" w:rsidRPr="007C6A4F" w:rsidRDefault="00E03DAF" w:rsidP="00792E22">
      <w:pPr>
        <w:tabs>
          <w:tab w:val="left" w:pos="2127"/>
        </w:tabs>
        <w:ind w:left="2127" w:hanging="1418"/>
      </w:pPr>
      <w:r>
        <w:t>ФЭП</w:t>
      </w:r>
      <w:r>
        <w:tab/>
        <w:t>фотоэлектрический преобразователь</w:t>
      </w:r>
    </w:p>
    <w:p w:rsidR="00E03DAF" w:rsidRDefault="00E03DAF" w:rsidP="00792E22">
      <w:pPr>
        <w:pStyle w:val="31"/>
        <w:spacing w:line="360" w:lineRule="auto"/>
        <w:ind w:firstLine="709"/>
        <w:contextualSpacing/>
        <w:rPr>
          <w:rFonts w:eastAsiaTheme="minorHAnsi" w:cstheme="minorBidi"/>
          <w:sz w:val="28"/>
          <w:szCs w:val="28"/>
          <w:lang w:eastAsia="en-US"/>
        </w:rPr>
      </w:pPr>
    </w:p>
    <w:p w:rsidR="004F048F" w:rsidRPr="00863C9E" w:rsidRDefault="004F048F" w:rsidP="00792E22">
      <w:pPr>
        <w:pStyle w:val="1"/>
        <w:keepNext w:val="0"/>
        <w:keepLines w:val="0"/>
        <w:pageBreakBefore w:val="0"/>
      </w:pPr>
      <w:bookmarkStart w:id="4" w:name="_Toc234502814"/>
      <w:r>
        <w:t>Общие сведения</w:t>
      </w:r>
      <w:bookmarkEnd w:id="4"/>
    </w:p>
    <w:p w:rsidR="004F048F" w:rsidRDefault="004F048F" w:rsidP="00792E22">
      <w:pPr>
        <w:pStyle w:val="2"/>
        <w:keepNext w:val="0"/>
        <w:keepLines w:val="0"/>
      </w:pPr>
      <w:bookmarkStart w:id="5" w:name="_Toc234502815"/>
      <w:r>
        <w:t>Область применения средства автоматизации</w:t>
      </w:r>
      <w:bookmarkEnd w:id="5"/>
    </w:p>
    <w:p w:rsidR="004F048F" w:rsidRDefault="004F048F" w:rsidP="00792E22">
      <w:r w:rsidRPr="00F86E04">
        <w:rPr>
          <w:rFonts w:eastAsia="Times New Roman" w:cs="Times New Roman"/>
          <w:color w:val="0F1115"/>
          <w:szCs w:val="28"/>
          <w:lang w:eastAsia="ru-RU"/>
        </w:rPr>
        <w:t>Систем</w:t>
      </w:r>
      <w:r>
        <w:rPr>
          <w:rFonts w:eastAsia="Times New Roman" w:cs="Times New Roman"/>
          <w:color w:val="0F1115"/>
          <w:szCs w:val="28"/>
          <w:lang w:eastAsia="ru-RU"/>
        </w:rPr>
        <w:t xml:space="preserve">а контроля целостности </w:t>
      </w:r>
      <w:r w:rsidR="00EC44E1">
        <w:rPr>
          <w:rFonts w:eastAsia="Times New Roman" w:cs="Times New Roman"/>
          <w:color w:val="0F1115"/>
          <w:szCs w:val="28"/>
          <w:lang w:eastAsia="ru-RU"/>
        </w:rPr>
        <w:t xml:space="preserve">кремниевых </w:t>
      </w:r>
      <w:r>
        <w:rPr>
          <w:rFonts w:eastAsia="Times New Roman" w:cs="Times New Roman"/>
          <w:color w:val="0F1115"/>
          <w:szCs w:val="28"/>
          <w:lang w:eastAsia="ru-RU"/>
        </w:rPr>
        <w:t xml:space="preserve">пластин </w:t>
      </w:r>
      <w:r w:rsidRPr="00F86E04">
        <w:rPr>
          <w:rFonts w:eastAsia="Times New Roman" w:cs="Times New Roman"/>
          <w:color w:val="0F1115"/>
          <w:szCs w:val="28"/>
          <w:lang w:eastAsia="ru-RU"/>
        </w:rPr>
        <w:t>предназначена для автоматизации процессов контроля качества на линии производства фотоэлектрических преобразователей (</w:t>
      </w:r>
      <w:r>
        <w:rPr>
          <w:rFonts w:eastAsia="Times New Roman" w:cs="Times New Roman"/>
          <w:color w:val="0F1115"/>
          <w:szCs w:val="28"/>
          <w:lang w:eastAsia="ru-RU"/>
        </w:rPr>
        <w:t xml:space="preserve">далее – </w:t>
      </w:r>
      <w:r w:rsidRPr="00F86E04">
        <w:rPr>
          <w:rFonts w:eastAsia="Times New Roman" w:cs="Times New Roman"/>
          <w:color w:val="0F1115"/>
          <w:szCs w:val="28"/>
          <w:lang w:eastAsia="ru-RU"/>
        </w:rPr>
        <w:t xml:space="preserve">ФЭП). </w:t>
      </w:r>
      <w:r w:rsidR="00EC44E1">
        <w:rPr>
          <w:rFonts w:eastAsia="Times New Roman" w:cs="Times New Roman"/>
          <w:color w:val="0F1115"/>
          <w:szCs w:val="28"/>
          <w:lang w:eastAsia="ru-RU"/>
        </w:rPr>
        <w:t>КЦКП</w:t>
      </w:r>
      <w:r w:rsidRPr="00F86E04">
        <w:rPr>
          <w:rFonts w:eastAsia="Times New Roman" w:cs="Times New Roman"/>
          <w:color w:val="0F1115"/>
          <w:szCs w:val="28"/>
          <w:lang w:eastAsia="ru-RU"/>
        </w:rPr>
        <w:t xml:space="preserve"> обеспечивает обнаружение дефектов и анализ геометрических параметров кремниевых пластин с целью повышения эффективности производственного процесса.</w:t>
      </w:r>
    </w:p>
    <w:p w:rsidR="004F048F" w:rsidRDefault="004F048F" w:rsidP="00792E22"/>
    <w:p w:rsidR="004F048F" w:rsidRDefault="004F048F" w:rsidP="00792E22">
      <w:pPr>
        <w:pStyle w:val="2"/>
        <w:keepNext w:val="0"/>
        <w:keepLines w:val="0"/>
      </w:pPr>
      <w:bookmarkStart w:id="6" w:name="_Toc234502816"/>
      <w:r>
        <w:t>Краткое описание возможностей средства автоматизации</w:t>
      </w:r>
      <w:bookmarkEnd w:id="6"/>
    </w:p>
    <w:p w:rsidR="004F048F" w:rsidRDefault="004F048F" w:rsidP="00792E22">
      <w:r>
        <w:t xml:space="preserve">Основные функциональные возможности </w:t>
      </w:r>
      <w:r w:rsidR="00EC44E1">
        <w:t>КЦКП</w:t>
      </w:r>
      <w:r>
        <w:t>:</w:t>
      </w:r>
    </w:p>
    <w:p w:rsidR="004F048F" w:rsidRDefault="004F048F" w:rsidP="00792E22">
      <w:pPr>
        <w:pStyle w:val="a3"/>
        <w:numPr>
          <w:ilvl w:val="0"/>
          <w:numId w:val="5"/>
        </w:numPr>
        <w:ind w:left="0" w:firstLine="709"/>
      </w:pPr>
      <w:r>
        <w:t>измерение геометрических параметров кремниевых пластин (длина, диагонали, размеры фасок, углы, площадь) с применением алгоритмов компьютерного зрения;</w:t>
      </w:r>
    </w:p>
    <w:p w:rsidR="004F048F" w:rsidRDefault="004F048F" w:rsidP="00792E22">
      <w:pPr>
        <w:pStyle w:val="a3"/>
        <w:numPr>
          <w:ilvl w:val="0"/>
          <w:numId w:val="5"/>
        </w:numPr>
        <w:ind w:left="0" w:firstLine="709"/>
      </w:pPr>
      <w:r>
        <w:lastRenderedPageBreak/>
        <w:t>проверка соответствия измеренных параметров заданным допускам;</w:t>
      </w:r>
    </w:p>
    <w:p w:rsidR="004F048F" w:rsidRDefault="004F048F" w:rsidP="00792E22">
      <w:pPr>
        <w:pStyle w:val="a3"/>
        <w:numPr>
          <w:ilvl w:val="0"/>
          <w:numId w:val="5"/>
        </w:numPr>
        <w:ind w:left="0" w:firstLine="709"/>
      </w:pPr>
      <w:r>
        <w:t>детекция производственных дефектов (сколы, трещины) на поверхности кремниевых пластинах;</w:t>
      </w:r>
    </w:p>
    <w:p w:rsidR="004F048F" w:rsidRDefault="004F048F" w:rsidP="00792E22">
      <w:pPr>
        <w:pStyle w:val="a3"/>
        <w:numPr>
          <w:ilvl w:val="0"/>
          <w:numId w:val="5"/>
        </w:numPr>
        <w:ind w:left="0" w:firstLine="709"/>
      </w:pPr>
      <w:r>
        <w:t>аннотирование изображений результатами измерений и визуализация дефектов;</w:t>
      </w:r>
    </w:p>
    <w:p w:rsidR="004F048F" w:rsidRDefault="004F048F" w:rsidP="00792E22">
      <w:pPr>
        <w:pStyle w:val="a3"/>
        <w:numPr>
          <w:ilvl w:val="0"/>
          <w:numId w:val="5"/>
        </w:numPr>
        <w:ind w:left="0" w:firstLine="709"/>
      </w:pPr>
      <w:r>
        <w:t>отображение результатов измерений оператору через веб-интерфейс в режиме реального времени;</w:t>
      </w:r>
    </w:p>
    <w:p w:rsidR="004F048F" w:rsidRDefault="004F048F" w:rsidP="00792E22">
      <w:pPr>
        <w:pStyle w:val="a3"/>
        <w:numPr>
          <w:ilvl w:val="0"/>
          <w:numId w:val="5"/>
        </w:numPr>
        <w:ind w:left="0" w:firstLine="709"/>
      </w:pPr>
      <w:r>
        <w:t xml:space="preserve">взаимодействие с </w:t>
      </w:r>
      <w:r>
        <w:rPr>
          <w:rFonts w:ascii="TimesNewRomanPSMT" w:eastAsia="TimesNewRomanPSMT" w:hAnsi="TimesNewRomanPSMT"/>
          <w:color w:val="000000"/>
        </w:rPr>
        <w:t>программируемым логическим</w:t>
      </w:r>
      <w:r w:rsidRPr="00A64756">
        <w:rPr>
          <w:rFonts w:ascii="TimesNewRomanPSMT" w:eastAsia="TimesNewRomanPSMT" w:hAnsi="TimesNewRomanPSMT"/>
          <w:color w:val="000000"/>
        </w:rPr>
        <w:t xml:space="preserve"> контроллер</w:t>
      </w:r>
      <w:r>
        <w:rPr>
          <w:rFonts w:ascii="TimesNewRomanPSMT" w:eastAsia="TimesNewRomanPSMT" w:hAnsi="TimesNewRomanPSMT"/>
          <w:color w:val="000000"/>
        </w:rPr>
        <w:t>ом</w:t>
      </w:r>
      <w:r>
        <w:t xml:space="preserve"> (далее – ПЛК) для передачи результатов контроля в формате, совместимом с промышленным оборудованием;</w:t>
      </w:r>
    </w:p>
    <w:p w:rsidR="004F048F" w:rsidRDefault="004F048F" w:rsidP="00792E22">
      <w:pPr>
        <w:pStyle w:val="a3"/>
        <w:numPr>
          <w:ilvl w:val="0"/>
          <w:numId w:val="5"/>
        </w:numPr>
        <w:ind w:left="0" w:firstLine="709"/>
      </w:pPr>
      <w:r>
        <w:t>сохранение результатов измерений в базу данных (далее – БД) и в объектное хранилище (S3) для последующего анализа;</w:t>
      </w:r>
    </w:p>
    <w:p w:rsidR="004F048F" w:rsidRDefault="004F048F" w:rsidP="00792E22">
      <w:pPr>
        <w:pStyle w:val="a3"/>
        <w:numPr>
          <w:ilvl w:val="0"/>
          <w:numId w:val="5"/>
        </w:numPr>
        <w:ind w:left="0" w:firstLine="709"/>
      </w:pPr>
      <w:r>
        <w:t>калибровка промышленных камер и настройка параметров захвата изображений.</w:t>
      </w:r>
    </w:p>
    <w:p w:rsidR="004F048F" w:rsidRDefault="004F048F" w:rsidP="00792E22">
      <w:pPr>
        <w:pStyle w:val="2"/>
        <w:keepNext w:val="0"/>
        <w:keepLines w:val="0"/>
      </w:pPr>
      <w:bookmarkStart w:id="7" w:name="_Toc234502817"/>
      <w:r>
        <w:t>Уровень подготовки пользователей</w:t>
      </w:r>
      <w:bookmarkEnd w:id="7"/>
    </w:p>
    <w:p w:rsidR="004F048F" w:rsidRDefault="004F048F" w:rsidP="00792E22">
      <w:r w:rsidRPr="002A78AF">
        <w:rPr>
          <w:rFonts w:eastAsia="Times New Roman" w:cs="Times New Roman"/>
          <w:color w:val="0F1115"/>
          <w:szCs w:val="28"/>
          <w:lang w:eastAsia="ru-RU"/>
        </w:rPr>
        <w:t xml:space="preserve">Для работы с веб-интерфейсом </w:t>
      </w:r>
      <w:r w:rsidR="00EC44E1">
        <w:rPr>
          <w:rFonts w:eastAsia="Times New Roman" w:cs="Times New Roman"/>
          <w:color w:val="0F1115"/>
          <w:szCs w:val="28"/>
          <w:lang w:eastAsia="ru-RU"/>
        </w:rPr>
        <w:t>КЦКП</w:t>
      </w:r>
      <w:r w:rsidRPr="002A78AF">
        <w:rPr>
          <w:rFonts w:eastAsia="Times New Roman" w:cs="Times New Roman"/>
          <w:color w:val="0F1115"/>
          <w:szCs w:val="28"/>
          <w:lang w:eastAsia="ru-RU"/>
        </w:rPr>
        <w:t xml:space="preserve"> пользователю достаточно владеть базовыми навыками работы со стандартным программным обеспечением (веб-браузер)</w:t>
      </w:r>
      <w:r>
        <w:t>.</w:t>
      </w:r>
    </w:p>
    <w:p w:rsidR="004F048F" w:rsidRDefault="004F048F" w:rsidP="00792E22">
      <w:pPr>
        <w:rPr>
          <w:rFonts w:eastAsia="Times New Roman" w:cs="Times New Roman"/>
          <w:color w:val="0F1115"/>
          <w:szCs w:val="28"/>
          <w:lang w:eastAsia="ru-RU"/>
        </w:rPr>
      </w:pPr>
      <w:r>
        <w:t xml:space="preserve">Установку, настройку и запуск </w:t>
      </w:r>
      <w:r w:rsidR="00EC44E1">
        <w:t>КЦКП</w:t>
      </w:r>
      <w:r>
        <w:t xml:space="preserve"> должны выполнять администраторы, обладающие уровнем подготовки, достаточным для настройки контейнеров в ОС Linux и развертывания БД на базе PostgreSQL. Для настройки параметров вычислительной части </w:t>
      </w:r>
      <w:r w:rsidR="00EC44E1">
        <w:t>КЦКП</w:t>
      </w:r>
      <w:r>
        <w:t xml:space="preserve"> также требуется знания алгоритмов компьютерного зрения и работы с промышленными камерами.</w:t>
      </w:r>
    </w:p>
    <w:p w:rsidR="004F048F" w:rsidRDefault="004F048F" w:rsidP="00792E22"/>
    <w:p w:rsidR="004F048F" w:rsidRDefault="004F048F" w:rsidP="00792E22">
      <w:pPr>
        <w:pStyle w:val="1"/>
        <w:keepNext w:val="0"/>
        <w:keepLines w:val="0"/>
        <w:pageBreakBefore w:val="0"/>
      </w:pPr>
      <w:bookmarkStart w:id="8" w:name="_Toc234502818"/>
      <w:r>
        <w:t>Назначение и условия применения</w:t>
      </w:r>
      <w:bookmarkEnd w:id="8"/>
    </w:p>
    <w:p w:rsidR="004F048F" w:rsidRDefault="004F048F" w:rsidP="00792E22">
      <w:pPr>
        <w:pStyle w:val="2"/>
        <w:keepNext w:val="0"/>
        <w:keepLines w:val="0"/>
      </w:pPr>
      <w:bookmarkStart w:id="9" w:name="_Toc234502819"/>
      <w:r>
        <w:t>Виды деятельности и функции, для автоматизации которых предназначена система</w:t>
      </w:r>
      <w:bookmarkEnd w:id="9"/>
    </w:p>
    <w:p w:rsidR="004F048F" w:rsidRDefault="00EC44E1" w:rsidP="00792E22">
      <w:r>
        <w:t>КЦКП</w:t>
      </w:r>
      <w:r w:rsidR="004F048F">
        <w:t xml:space="preserve"> автоматизирует следующие видов деятельности:</w:t>
      </w:r>
    </w:p>
    <w:p w:rsidR="004F048F" w:rsidRPr="008F63C2" w:rsidRDefault="004F048F" w:rsidP="00792E22">
      <w:pPr>
        <w:pStyle w:val="a3"/>
        <w:numPr>
          <w:ilvl w:val="0"/>
          <w:numId w:val="4"/>
        </w:numPr>
        <w:autoSpaceDE w:val="0"/>
        <w:autoSpaceDN w:val="0"/>
        <w:ind w:left="0" w:firstLine="709"/>
        <w:rPr>
          <w:rFonts w:ascii="TimesNewRomanPSMT" w:eastAsia="TimesNewRomanPSMT" w:hAnsi="TimesNewRomanPSMT"/>
          <w:color w:val="000000"/>
        </w:rPr>
      </w:pPr>
      <w:r w:rsidRPr="008F63C2">
        <w:rPr>
          <w:rFonts w:ascii="TimesNewRomanPSMT" w:eastAsia="TimesNewRomanPSMT" w:hAnsi="TimesNewRomanPSMT"/>
          <w:color w:val="000000"/>
        </w:rPr>
        <w:lastRenderedPageBreak/>
        <w:t xml:space="preserve">измерение геометрических параметров кремниевых пластин (длина </w:t>
      </w:r>
      <w:r>
        <w:rPr>
          <w:rFonts w:ascii="TimesNewRomanPSMT" w:eastAsia="TimesNewRomanPSMT" w:hAnsi="TimesNewRomanPSMT"/>
          <w:color w:val="000000"/>
        </w:rPr>
        <w:t>сторон</w:t>
      </w:r>
      <w:r w:rsidRPr="008F63C2">
        <w:rPr>
          <w:rFonts w:ascii="TimesNewRomanPSMT" w:eastAsia="TimesNewRomanPSMT" w:hAnsi="TimesNewRomanPSMT"/>
          <w:color w:val="000000"/>
        </w:rPr>
        <w:t>, диагональ, размеры и углы фасок);</w:t>
      </w:r>
    </w:p>
    <w:p w:rsidR="004F048F" w:rsidRPr="008F63C2" w:rsidRDefault="004F048F" w:rsidP="00792E22">
      <w:pPr>
        <w:pStyle w:val="a3"/>
        <w:numPr>
          <w:ilvl w:val="0"/>
          <w:numId w:val="4"/>
        </w:numPr>
        <w:autoSpaceDE w:val="0"/>
        <w:autoSpaceDN w:val="0"/>
        <w:ind w:left="0" w:firstLine="709"/>
        <w:rPr>
          <w:rFonts w:ascii="TimesNewRomanPSMT" w:eastAsia="TimesNewRomanPSMT" w:hAnsi="TimesNewRomanPSMT"/>
          <w:color w:val="000000"/>
        </w:rPr>
      </w:pPr>
      <w:r w:rsidRPr="008F63C2">
        <w:rPr>
          <w:rFonts w:ascii="TimesNewRomanPSMT" w:eastAsia="TimesNewRomanPSMT" w:hAnsi="TimesNewRomanPSMT"/>
          <w:color w:val="000000"/>
        </w:rPr>
        <w:t xml:space="preserve">обнаружение дефектов (трещины, сколы) на пластинах </w:t>
      </w:r>
      <w:r w:rsidRPr="00F86E04">
        <w:rPr>
          <w:rFonts w:eastAsia="Times New Roman" w:cs="Times New Roman"/>
          <w:color w:val="0F1115"/>
          <w:szCs w:val="28"/>
          <w:lang w:eastAsia="ru-RU"/>
        </w:rPr>
        <w:t>с применением алгоритмов компьютерного зрения</w:t>
      </w:r>
      <w:r w:rsidRPr="008F63C2">
        <w:rPr>
          <w:rFonts w:ascii="TimesNewRomanPSMT" w:eastAsia="TimesNewRomanPSMT" w:hAnsi="TimesNewRomanPSMT"/>
          <w:color w:val="000000"/>
        </w:rPr>
        <w:t>;</w:t>
      </w:r>
    </w:p>
    <w:p w:rsidR="004F048F" w:rsidRPr="008F63C2" w:rsidRDefault="004F048F" w:rsidP="00792E22">
      <w:pPr>
        <w:pStyle w:val="a3"/>
        <w:numPr>
          <w:ilvl w:val="0"/>
          <w:numId w:val="4"/>
        </w:numPr>
        <w:autoSpaceDE w:val="0"/>
        <w:autoSpaceDN w:val="0"/>
        <w:ind w:left="0" w:firstLine="709"/>
        <w:rPr>
          <w:rFonts w:ascii="TimesNewRomanPSMT" w:eastAsia="TimesNewRomanPSMT" w:hAnsi="TimesNewRomanPSMT"/>
          <w:color w:val="000000"/>
        </w:rPr>
      </w:pPr>
      <w:r>
        <w:rPr>
          <w:rFonts w:ascii="TimesNewRomanPSMT" w:eastAsia="TimesNewRomanPSMT" w:hAnsi="TimesNewRomanPSMT"/>
          <w:color w:val="000000"/>
        </w:rPr>
        <w:t>классификацию</w:t>
      </w:r>
      <w:r w:rsidRPr="008F63C2">
        <w:rPr>
          <w:rFonts w:ascii="TimesNewRomanPSMT" w:eastAsia="TimesNewRomanPSMT" w:hAnsi="TimesNewRomanPSMT"/>
          <w:color w:val="000000"/>
        </w:rPr>
        <w:t xml:space="preserve"> результатов контроля </w:t>
      </w:r>
      <w:r w:rsidRPr="00F86E04">
        <w:rPr>
          <w:rFonts w:eastAsia="Times New Roman" w:cs="Times New Roman"/>
          <w:color w:val="0F1115"/>
          <w:szCs w:val="28"/>
          <w:lang w:eastAsia="ru-RU"/>
        </w:rPr>
        <w:t>на</w:t>
      </w:r>
      <w:r w:rsidRPr="008F63C2">
        <w:rPr>
          <w:rFonts w:ascii="TimesNewRomanPSMT" w:eastAsia="TimesNewRomanPSMT" w:hAnsi="TimesNewRomanPSMT"/>
          <w:color w:val="000000"/>
        </w:rPr>
        <w:t xml:space="preserve"> </w:t>
      </w:r>
      <w:r>
        <w:rPr>
          <w:rFonts w:ascii="TimesNewRomanPSMT" w:eastAsia="TimesNewRomanPSMT" w:hAnsi="TimesNewRomanPSMT"/>
          <w:color w:val="000000"/>
        </w:rPr>
        <w:t>соответствие</w:t>
      </w:r>
      <w:r>
        <w:rPr>
          <w:rFonts w:ascii="TimesNewRomanPSMT" w:eastAsia="TimesNewRomanPSMT" w:hAnsi="TimesNewRomanPSMT" w:hint="cs"/>
          <w:color w:val="000000"/>
        </w:rPr>
        <w:t> </w:t>
      </w:r>
      <w:r w:rsidRPr="008F63C2">
        <w:rPr>
          <w:rFonts w:ascii="TimesNewRomanPSMT" w:eastAsia="TimesNewRomanPSMT" w:hAnsi="TimesNewRomanPSMT"/>
          <w:color w:val="000000"/>
        </w:rPr>
        <w:t>/</w:t>
      </w:r>
      <w:r>
        <w:rPr>
          <w:rFonts w:ascii="TimesNewRomanPSMT" w:eastAsia="TimesNewRomanPSMT" w:hAnsi="TimesNewRomanPSMT" w:hint="cs"/>
          <w:color w:val="000000"/>
        </w:rPr>
        <w:t> </w:t>
      </w:r>
      <w:r w:rsidRPr="008F63C2">
        <w:rPr>
          <w:rFonts w:ascii="TimesNewRomanPSMT" w:eastAsia="TimesNewRomanPSMT" w:hAnsi="TimesNewRomanPSMT"/>
          <w:color w:val="000000"/>
        </w:rPr>
        <w:t>н</w:t>
      </w:r>
      <w:r>
        <w:rPr>
          <w:rFonts w:ascii="TimesNewRomanPSMT" w:eastAsia="TimesNewRomanPSMT" w:hAnsi="TimesNewRomanPSMT"/>
          <w:color w:val="000000"/>
        </w:rPr>
        <w:t>есоответствие заданным допускам</w:t>
      </w:r>
      <w:r w:rsidRPr="008F63C2">
        <w:rPr>
          <w:rFonts w:ascii="TimesNewRomanPSMT" w:eastAsia="TimesNewRomanPSMT" w:hAnsi="TimesNewRomanPSMT"/>
          <w:color w:val="000000"/>
        </w:rPr>
        <w:t>;</w:t>
      </w:r>
    </w:p>
    <w:p w:rsidR="004F048F" w:rsidRPr="008F63C2" w:rsidRDefault="004F048F" w:rsidP="00792E22">
      <w:pPr>
        <w:pStyle w:val="a3"/>
        <w:numPr>
          <w:ilvl w:val="0"/>
          <w:numId w:val="4"/>
        </w:numPr>
        <w:autoSpaceDE w:val="0"/>
        <w:autoSpaceDN w:val="0"/>
        <w:ind w:left="0" w:firstLine="709"/>
        <w:rPr>
          <w:rFonts w:ascii="TimesNewRomanPSMT" w:eastAsia="TimesNewRomanPSMT" w:hAnsi="TimesNewRomanPSMT"/>
          <w:color w:val="000000"/>
        </w:rPr>
      </w:pPr>
      <w:r w:rsidRPr="008F63C2">
        <w:rPr>
          <w:rFonts w:ascii="TimesNewRomanPSMT" w:eastAsia="TimesNewRomanPSMT" w:hAnsi="TimesNewRomanPSMT"/>
          <w:color w:val="000000"/>
        </w:rPr>
        <w:t xml:space="preserve">круглосуточное </w:t>
      </w:r>
      <w:r w:rsidRPr="00F86E04">
        <w:rPr>
          <w:rFonts w:eastAsia="Times New Roman" w:cs="Times New Roman"/>
          <w:color w:val="0F1115"/>
          <w:szCs w:val="28"/>
          <w:lang w:eastAsia="ru-RU"/>
        </w:rPr>
        <w:t>отображение информации о параметрах пластин оператору через веб-интерфейс</w:t>
      </w:r>
      <w:r w:rsidRPr="008F63C2">
        <w:rPr>
          <w:rFonts w:ascii="TimesNewRomanPSMT" w:eastAsia="TimesNewRomanPSMT" w:hAnsi="TimesNewRomanPSMT"/>
          <w:color w:val="000000"/>
        </w:rPr>
        <w:t>;</w:t>
      </w:r>
    </w:p>
    <w:p w:rsidR="004F048F" w:rsidRPr="008F63C2" w:rsidRDefault="004F048F" w:rsidP="00792E22">
      <w:pPr>
        <w:pStyle w:val="a3"/>
        <w:numPr>
          <w:ilvl w:val="0"/>
          <w:numId w:val="4"/>
        </w:numPr>
        <w:autoSpaceDE w:val="0"/>
        <w:autoSpaceDN w:val="0"/>
        <w:ind w:left="0" w:firstLine="709"/>
        <w:rPr>
          <w:rFonts w:ascii="TimesNewRomanPSMT" w:eastAsia="TimesNewRomanPSMT" w:hAnsi="TimesNewRomanPSMT"/>
          <w:color w:val="000000"/>
        </w:rPr>
      </w:pPr>
      <w:r>
        <w:rPr>
          <w:rFonts w:ascii="TimesNewRomanPSMT" w:eastAsia="TimesNewRomanPSMT" w:hAnsi="TimesNewRomanPSMT"/>
          <w:color w:val="000000"/>
        </w:rPr>
        <w:t>передачу</w:t>
      </w:r>
      <w:r w:rsidRPr="008F63C2">
        <w:rPr>
          <w:rFonts w:ascii="TimesNewRomanPSMT" w:eastAsia="TimesNewRomanPSMT" w:hAnsi="TimesNewRomanPSMT"/>
          <w:color w:val="000000"/>
        </w:rPr>
        <w:t xml:space="preserve"> результатов контроля программируемому логическому контроллеру (</w:t>
      </w:r>
      <w:r>
        <w:rPr>
          <w:rFonts w:ascii="TimesNewRomanPSMT" w:eastAsia="TimesNewRomanPSMT" w:hAnsi="TimesNewRomanPSMT"/>
          <w:color w:val="000000"/>
        </w:rPr>
        <w:t xml:space="preserve">далее – </w:t>
      </w:r>
      <w:r w:rsidRPr="008F63C2">
        <w:rPr>
          <w:rFonts w:ascii="TimesNewRomanPSMT" w:eastAsia="TimesNewRomanPSMT" w:hAnsi="TimesNewRomanPSMT"/>
          <w:color w:val="000000"/>
        </w:rPr>
        <w:t>ПЛК) производственной линии.</w:t>
      </w:r>
    </w:p>
    <w:p w:rsidR="004F048F" w:rsidRDefault="004F048F" w:rsidP="00792E22">
      <w:pPr>
        <w:rPr>
          <w:rFonts w:ascii="TimesNewRomanPSMT" w:eastAsia="TimesNewRomanPSMT" w:hAnsi="TimesNewRomanPSMT"/>
          <w:color w:val="000000"/>
        </w:rPr>
      </w:pPr>
    </w:p>
    <w:p w:rsidR="004F048F" w:rsidRDefault="004F048F" w:rsidP="00792E22">
      <w:pPr>
        <w:rPr>
          <w:rFonts w:ascii="TimesNewRomanPSMT" w:eastAsia="TimesNewRomanPSMT" w:hAnsi="TimesNewRomanPSMT"/>
          <w:color w:val="000000"/>
        </w:rPr>
      </w:pPr>
      <w:r w:rsidRPr="00F86E04">
        <w:rPr>
          <w:rFonts w:eastAsia="Times New Roman" w:cs="Times New Roman"/>
          <w:color w:val="0F1115"/>
          <w:szCs w:val="28"/>
          <w:lang w:eastAsia="ru-RU"/>
        </w:rPr>
        <w:t xml:space="preserve">Указанные направления являются ключевыми в работе </w:t>
      </w:r>
      <w:r w:rsidR="00EC44E1">
        <w:rPr>
          <w:rFonts w:eastAsia="Times New Roman" w:cs="Times New Roman"/>
          <w:color w:val="0F1115"/>
          <w:szCs w:val="28"/>
          <w:lang w:eastAsia="ru-RU"/>
        </w:rPr>
        <w:t>КЦКП</w:t>
      </w:r>
      <w:r w:rsidRPr="00F86E04">
        <w:rPr>
          <w:rFonts w:eastAsia="Times New Roman" w:cs="Times New Roman"/>
          <w:color w:val="0F1115"/>
          <w:szCs w:val="28"/>
          <w:lang w:eastAsia="ru-RU"/>
        </w:rPr>
        <w:t xml:space="preserve"> и определяют функциональность разрабатываемой автоматизированной системы</w:t>
      </w:r>
      <w:r w:rsidRPr="008429EF">
        <w:rPr>
          <w:rFonts w:ascii="TimesNewRomanPSMT" w:eastAsia="TimesNewRomanPSMT" w:hAnsi="TimesNewRomanPSMT"/>
          <w:color w:val="000000"/>
        </w:rPr>
        <w:t>.</w:t>
      </w:r>
    </w:p>
    <w:p w:rsidR="004F048F" w:rsidRDefault="004F048F" w:rsidP="00792E22"/>
    <w:p w:rsidR="004F048F" w:rsidRDefault="004F048F" w:rsidP="00792E22">
      <w:pPr>
        <w:pStyle w:val="2"/>
        <w:keepNext w:val="0"/>
        <w:keepLines w:val="0"/>
      </w:pPr>
      <w:bookmarkStart w:id="10" w:name="_Toc234502820"/>
      <w:r>
        <w:t>Условия применения средства автоматизации в соответствии с назначением</w:t>
      </w:r>
      <w:bookmarkEnd w:id="10"/>
    </w:p>
    <w:p w:rsidR="004F048F" w:rsidRDefault="004F048F" w:rsidP="00792E22">
      <w:pPr>
        <w:pStyle w:val="3"/>
        <w:keepNext w:val="0"/>
        <w:keepLines w:val="0"/>
      </w:pPr>
      <w:bookmarkStart w:id="11" w:name="_Toc234502821"/>
      <w:r>
        <w:t>Операционная среда и общесистемные программные средства</w:t>
      </w:r>
      <w:bookmarkEnd w:id="11"/>
    </w:p>
    <w:p w:rsidR="004F048F" w:rsidRDefault="00EC44E1" w:rsidP="00792E22">
      <w:r>
        <w:t>КЦКП</w:t>
      </w:r>
      <w:r w:rsidR="004F048F">
        <w:t xml:space="preserve"> функционирует на сервере под ОС Linux (рекомендуется Ubuntu 22.04 и выше).</w:t>
      </w:r>
    </w:p>
    <w:p w:rsidR="004F048F" w:rsidRDefault="00EC44E1" w:rsidP="00792E22">
      <w:r>
        <w:t>КЦКП</w:t>
      </w:r>
      <w:r w:rsidR="004F048F">
        <w:t xml:space="preserve"> использует БД на базе системы управления базами данных PostgreSQL, а также Redis для кеширования и pub/sub обмена сообщениями.</w:t>
      </w:r>
    </w:p>
    <w:p w:rsidR="004F048F" w:rsidRDefault="004F048F" w:rsidP="00792E22">
      <w:r>
        <w:t xml:space="preserve">Для работы с веб-интерфейсом </w:t>
      </w:r>
      <w:r w:rsidR="00EC44E1">
        <w:t>КЦКП</w:t>
      </w:r>
      <w:r>
        <w:t xml:space="preserve"> необходим веб-браузер (например, Google Chrome).</w:t>
      </w:r>
    </w:p>
    <w:p w:rsidR="004F048F" w:rsidRDefault="004F048F" w:rsidP="00792E22">
      <w:pPr>
        <w:pStyle w:val="3"/>
        <w:keepNext w:val="0"/>
        <w:keepLines w:val="0"/>
      </w:pPr>
      <w:bookmarkStart w:id="12" w:name="_Toc234502822"/>
      <w:r>
        <w:t>Входная информация</w:t>
      </w:r>
      <w:bookmarkEnd w:id="12"/>
    </w:p>
    <w:p w:rsidR="004F048F" w:rsidRDefault="00EC44E1" w:rsidP="00792E22">
      <w:r>
        <w:t>КЦКП</w:t>
      </w:r>
      <w:r w:rsidR="004F048F">
        <w:t xml:space="preserve"> использует следующие входные данные: </w:t>
      </w:r>
    </w:p>
    <w:p w:rsidR="004F048F" w:rsidRPr="003C3FAE" w:rsidRDefault="004F048F" w:rsidP="00792E22">
      <w:pPr>
        <w:pStyle w:val="a3"/>
        <w:numPr>
          <w:ilvl w:val="0"/>
          <w:numId w:val="4"/>
        </w:numPr>
        <w:autoSpaceDE w:val="0"/>
        <w:autoSpaceDN w:val="0"/>
        <w:ind w:left="0" w:firstLine="709"/>
        <w:rPr>
          <w:rFonts w:ascii="TimesNewRomanPSMT" w:eastAsia="TimesNewRomanPSMT" w:hAnsi="TimesNewRomanPSMT"/>
          <w:color w:val="000000"/>
        </w:rPr>
      </w:pPr>
      <w:r w:rsidRPr="003C3FAE">
        <w:rPr>
          <w:rFonts w:ascii="TimesNewRomanPSMT" w:eastAsia="TimesNewRomanPSMT" w:hAnsi="TimesNewRomanPSMT"/>
          <w:color w:val="000000"/>
        </w:rPr>
        <w:t>изображения с промышленных камер;</w:t>
      </w:r>
    </w:p>
    <w:p w:rsidR="004F048F" w:rsidRPr="003C3FAE" w:rsidRDefault="004F048F" w:rsidP="00792E22">
      <w:pPr>
        <w:pStyle w:val="a3"/>
        <w:numPr>
          <w:ilvl w:val="0"/>
          <w:numId w:val="4"/>
        </w:numPr>
        <w:autoSpaceDE w:val="0"/>
        <w:autoSpaceDN w:val="0"/>
        <w:ind w:left="0" w:firstLine="709"/>
        <w:rPr>
          <w:rFonts w:ascii="TimesNewRomanPSMT" w:eastAsia="TimesNewRomanPSMT" w:hAnsi="TimesNewRomanPSMT"/>
          <w:color w:val="000000"/>
        </w:rPr>
      </w:pPr>
      <w:r w:rsidRPr="003C3FAE">
        <w:rPr>
          <w:rFonts w:ascii="TimesNewRomanPSMT" w:eastAsia="TimesNewRomanPSMT" w:hAnsi="TimesNewRomanPSMT"/>
          <w:color w:val="000000"/>
        </w:rPr>
        <w:t>идентификаторы партии от ПЛК;</w:t>
      </w:r>
    </w:p>
    <w:p w:rsidR="004F048F" w:rsidRPr="003C3FAE" w:rsidRDefault="004F048F" w:rsidP="00792E22">
      <w:pPr>
        <w:pStyle w:val="a3"/>
        <w:numPr>
          <w:ilvl w:val="0"/>
          <w:numId w:val="4"/>
        </w:numPr>
        <w:autoSpaceDE w:val="0"/>
        <w:autoSpaceDN w:val="0"/>
        <w:ind w:left="0" w:firstLine="709"/>
        <w:rPr>
          <w:rFonts w:ascii="TimesNewRomanPSMT" w:eastAsia="TimesNewRomanPSMT" w:hAnsi="TimesNewRomanPSMT"/>
          <w:color w:val="000000"/>
        </w:rPr>
      </w:pPr>
      <w:r w:rsidRPr="003C3FAE">
        <w:rPr>
          <w:rFonts w:ascii="TimesNewRomanPSMT" w:eastAsia="TimesNewRomanPSMT" w:hAnsi="TimesNewRomanPSMT"/>
          <w:color w:val="000000"/>
        </w:rPr>
        <w:t>настройки области интереса</w:t>
      </w:r>
      <w:r>
        <w:rPr>
          <w:rFonts w:ascii="TimesNewRomanPSMT" w:eastAsia="TimesNewRomanPSMT" w:hAnsi="TimesNewRomanPSMT"/>
          <w:color w:val="000000"/>
        </w:rPr>
        <w:t xml:space="preserve"> (далее – </w:t>
      </w:r>
      <w:r w:rsidRPr="002A78AF">
        <w:rPr>
          <w:rFonts w:eastAsia="Times New Roman" w:cs="Times New Roman"/>
          <w:color w:val="0F1115"/>
          <w:szCs w:val="28"/>
          <w:lang w:eastAsia="ru-RU"/>
        </w:rPr>
        <w:t>ROI</w:t>
      </w:r>
      <w:r w:rsidRPr="003C3FAE">
        <w:rPr>
          <w:rFonts w:ascii="TimesNewRomanPSMT" w:eastAsia="TimesNewRomanPSMT" w:hAnsi="TimesNewRomanPSMT"/>
          <w:color w:val="000000"/>
        </w:rPr>
        <w:t>);</w:t>
      </w:r>
    </w:p>
    <w:p w:rsidR="004F048F" w:rsidRPr="003C3FAE" w:rsidRDefault="004F048F" w:rsidP="00792E22">
      <w:pPr>
        <w:pStyle w:val="a3"/>
        <w:numPr>
          <w:ilvl w:val="0"/>
          <w:numId w:val="4"/>
        </w:numPr>
        <w:autoSpaceDE w:val="0"/>
        <w:autoSpaceDN w:val="0"/>
        <w:ind w:left="0" w:firstLine="709"/>
        <w:rPr>
          <w:rFonts w:ascii="TimesNewRomanPSMT" w:eastAsia="TimesNewRomanPSMT" w:hAnsi="TimesNewRomanPSMT"/>
          <w:color w:val="000000"/>
        </w:rPr>
      </w:pPr>
      <w:r w:rsidRPr="003C3FAE">
        <w:rPr>
          <w:rFonts w:ascii="TimesNewRomanPSMT" w:eastAsia="TimesNewRomanPSMT" w:hAnsi="TimesNewRomanPSMT"/>
          <w:color w:val="000000"/>
        </w:rPr>
        <w:t>настройки для работы с промышленными камерами;</w:t>
      </w:r>
    </w:p>
    <w:p w:rsidR="004F048F" w:rsidRPr="003C3FAE" w:rsidRDefault="004F048F" w:rsidP="00792E22">
      <w:pPr>
        <w:pStyle w:val="a3"/>
        <w:numPr>
          <w:ilvl w:val="0"/>
          <w:numId w:val="4"/>
        </w:numPr>
        <w:autoSpaceDE w:val="0"/>
        <w:autoSpaceDN w:val="0"/>
        <w:ind w:left="0" w:firstLine="709"/>
        <w:rPr>
          <w:rFonts w:ascii="TimesNewRomanPSMT" w:eastAsia="TimesNewRomanPSMT" w:hAnsi="TimesNewRomanPSMT"/>
          <w:color w:val="000000"/>
        </w:rPr>
      </w:pPr>
      <w:r>
        <w:rPr>
          <w:rFonts w:ascii="TimesNewRomanPSMT" w:eastAsia="TimesNewRomanPSMT" w:hAnsi="TimesNewRomanPSMT"/>
          <w:color w:val="000000"/>
        </w:rPr>
        <w:t>значения допусков пластин.</w:t>
      </w:r>
    </w:p>
    <w:p w:rsidR="004F048F" w:rsidRDefault="004F048F" w:rsidP="00792E22"/>
    <w:p w:rsidR="004F048F" w:rsidRDefault="004F048F" w:rsidP="00792E22">
      <w:pPr>
        <w:pStyle w:val="3"/>
        <w:keepNext w:val="0"/>
        <w:keepLines w:val="0"/>
      </w:pPr>
      <w:bookmarkStart w:id="13" w:name="_Toc234502823"/>
      <w:r>
        <w:t>Требования к подготовке специалистов</w:t>
      </w:r>
      <w:bookmarkEnd w:id="13"/>
    </w:p>
    <w:p w:rsidR="004F048F" w:rsidRDefault="004F048F" w:rsidP="00792E22">
      <w:r>
        <w:t xml:space="preserve">Для работы с </w:t>
      </w:r>
      <w:r w:rsidR="00EC44E1">
        <w:t>КЦКП</w:t>
      </w:r>
      <w:r>
        <w:t xml:space="preserve"> </w:t>
      </w:r>
      <w:r w:rsidRPr="002A78AF">
        <w:rPr>
          <w:rFonts w:eastAsia="Times New Roman" w:cs="Times New Roman"/>
          <w:color w:val="0F1115"/>
          <w:szCs w:val="28"/>
          <w:lang w:eastAsia="ru-RU"/>
        </w:rPr>
        <w:t>предусмотрены две категории специалистов</w:t>
      </w:r>
      <w:r>
        <w:t>:</w:t>
      </w:r>
    </w:p>
    <w:p w:rsidR="004F048F" w:rsidRPr="003C3FAE" w:rsidRDefault="004F048F" w:rsidP="00792E22">
      <w:pPr>
        <w:pStyle w:val="a3"/>
        <w:numPr>
          <w:ilvl w:val="0"/>
          <w:numId w:val="4"/>
        </w:numPr>
        <w:autoSpaceDE w:val="0"/>
        <w:autoSpaceDN w:val="0"/>
        <w:ind w:left="0" w:firstLine="709"/>
        <w:rPr>
          <w:rFonts w:ascii="TimesNewRomanPSMT" w:eastAsia="TimesNewRomanPSMT" w:hAnsi="TimesNewRomanPSMT"/>
          <w:color w:val="000000"/>
        </w:rPr>
      </w:pPr>
      <w:r w:rsidRPr="003C3FAE">
        <w:rPr>
          <w:rFonts w:ascii="TimesNewRomanPSMT" w:eastAsia="TimesNewRomanPSMT" w:hAnsi="TimesNewRomanPSMT"/>
          <w:color w:val="000000"/>
        </w:rPr>
        <w:t xml:space="preserve">администраторы – специалисты по обслуживанию серверной инфраструктуры, </w:t>
      </w:r>
      <w:r>
        <w:rPr>
          <w:rFonts w:ascii="TimesNewRomanPSMT" w:eastAsia="TimesNewRomanPSMT" w:hAnsi="TimesNewRomanPSMT"/>
          <w:color w:val="000000"/>
        </w:rPr>
        <w:t>владеющие</w:t>
      </w:r>
      <w:r w:rsidRPr="003C3FAE">
        <w:rPr>
          <w:rFonts w:ascii="TimesNewRomanPSMT" w:eastAsia="TimesNewRomanPSMT" w:hAnsi="TimesNewRomanPSMT"/>
          <w:color w:val="000000"/>
        </w:rPr>
        <w:t xml:space="preserve"> установкой, настройкой и обновл</w:t>
      </w:r>
      <w:r>
        <w:rPr>
          <w:rFonts w:ascii="TimesNewRomanPSMT" w:eastAsia="TimesNewRomanPSMT" w:hAnsi="TimesNewRomanPSMT"/>
          <w:color w:val="000000"/>
        </w:rPr>
        <w:t>ением контейнеров и баз данных;</w:t>
      </w:r>
    </w:p>
    <w:p w:rsidR="004F048F" w:rsidRDefault="004F048F" w:rsidP="00792E22">
      <w:pPr>
        <w:pStyle w:val="a3"/>
        <w:numPr>
          <w:ilvl w:val="0"/>
          <w:numId w:val="4"/>
        </w:numPr>
        <w:autoSpaceDE w:val="0"/>
        <w:autoSpaceDN w:val="0"/>
        <w:ind w:left="0" w:firstLine="709"/>
      </w:pPr>
      <w:r w:rsidRPr="003C3FAE">
        <w:rPr>
          <w:rFonts w:ascii="TimesNewRomanPSMT" w:eastAsia="TimesNewRomanPSMT" w:hAnsi="TimesNewRomanPSMT"/>
          <w:color w:val="000000"/>
        </w:rPr>
        <w:t>поль</w:t>
      </w:r>
      <w:r>
        <w:t>зователи – специалисты, прошедшие обученные работе с веб-интерфейсом системы.</w:t>
      </w:r>
    </w:p>
    <w:p w:rsidR="004F048F" w:rsidRDefault="004F048F" w:rsidP="00792E22">
      <w:pPr>
        <w:pStyle w:val="a3"/>
        <w:autoSpaceDE w:val="0"/>
        <w:autoSpaceDN w:val="0"/>
        <w:ind w:left="709" w:firstLine="0"/>
      </w:pPr>
    </w:p>
    <w:p w:rsidR="004F048F" w:rsidRDefault="004F048F" w:rsidP="00792E22">
      <w:pPr>
        <w:pStyle w:val="3"/>
        <w:keepNext w:val="0"/>
        <w:keepLines w:val="0"/>
      </w:pPr>
      <w:bookmarkStart w:id="14" w:name="_Toc234502824"/>
      <w:r>
        <w:t>Безопасность данных</w:t>
      </w:r>
      <w:bookmarkEnd w:id="14"/>
    </w:p>
    <w:p w:rsidR="004F048F" w:rsidRDefault="004F048F" w:rsidP="00792E22">
      <w:r w:rsidRPr="002A78AF">
        <w:rPr>
          <w:rFonts w:eastAsia="Times New Roman" w:cs="Times New Roman"/>
          <w:color w:val="0F1115"/>
          <w:szCs w:val="28"/>
          <w:lang w:eastAsia="ru-RU"/>
        </w:rPr>
        <w:t xml:space="preserve">Безопасность данных при работе </w:t>
      </w:r>
      <w:r w:rsidR="00EC44E1">
        <w:rPr>
          <w:rFonts w:eastAsia="Times New Roman" w:cs="Times New Roman"/>
          <w:color w:val="0F1115"/>
          <w:szCs w:val="28"/>
          <w:lang w:eastAsia="ru-RU"/>
        </w:rPr>
        <w:t>КЦКП</w:t>
      </w:r>
      <w:r w:rsidRPr="002A78AF">
        <w:rPr>
          <w:rFonts w:eastAsia="Times New Roman" w:cs="Times New Roman"/>
          <w:color w:val="0F1115"/>
          <w:szCs w:val="28"/>
          <w:lang w:eastAsia="ru-RU"/>
        </w:rPr>
        <w:t xml:space="preserve"> с БД обеспечивается использованием учетных записей с ограниченными правами доступа. Результаты измерений сохраняются в отдельную таблицу с правами на чтение и запись. Автоматическое удаление данных не предусмотрено, что гарантирует возможность их последующего анализа</w:t>
      </w:r>
      <w:r>
        <w:t>.</w:t>
      </w:r>
    </w:p>
    <w:p w:rsidR="004F048F" w:rsidRDefault="004F048F" w:rsidP="00792E22"/>
    <w:p w:rsidR="004F048F" w:rsidRDefault="004F048F" w:rsidP="00792E22">
      <w:pPr>
        <w:pStyle w:val="1"/>
        <w:keepNext w:val="0"/>
        <w:keepLines w:val="0"/>
        <w:pageBreakBefore w:val="0"/>
      </w:pPr>
      <w:bookmarkStart w:id="15" w:name="_Toc234502825"/>
      <w:r>
        <w:t>Подготовка к работе</w:t>
      </w:r>
      <w:bookmarkEnd w:id="15"/>
    </w:p>
    <w:p w:rsidR="004F048F" w:rsidRDefault="004F048F" w:rsidP="00792E22">
      <w:pPr>
        <w:pStyle w:val="2"/>
        <w:keepNext w:val="0"/>
        <w:keepLines w:val="0"/>
      </w:pPr>
      <w:bookmarkStart w:id="16" w:name="_Toc234502826"/>
      <w:r>
        <w:t>Состав и содержание носителя данных с загружаемыми программы и данными</w:t>
      </w:r>
      <w:bookmarkEnd w:id="16"/>
    </w:p>
    <w:p w:rsidR="004F048F" w:rsidRDefault="004F048F" w:rsidP="00792E22">
      <w:r>
        <w:t xml:space="preserve">Носитель данных, содержащий загружаемые программы и данные для </w:t>
      </w:r>
      <w:r w:rsidR="00EC44E1">
        <w:t>КЦКП</w:t>
      </w:r>
      <w:r>
        <w:t>, включает в себя следующие компоненты:</w:t>
      </w:r>
    </w:p>
    <w:p w:rsidR="004F048F" w:rsidRDefault="004F048F" w:rsidP="00792E22">
      <w:pPr>
        <w:pStyle w:val="a3"/>
        <w:numPr>
          <w:ilvl w:val="0"/>
          <w:numId w:val="6"/>
        </w:numPr>
        <w:ind w:left="0" w:firstLine="709"/>
      </w:pPr>
      <w:r>
        <w:t>Исполняемые части:</w:t>
      </w:r>
    </w:p>
    <w:p w:rsidR="004F048F" w:rsidRDefault="004F048F" w:rsidP="00792E22">
      <w:pPr>
        <w:pStyle w:val="a3"/>
        <w:numPr>
          <w:ilvl w:val="0"/>
          <w:numId w:val="7"/>
        </w:numPr>
        <w:ind w:left="0" w:firstLine="709"/>
      </w:pPr>
      <w:r>
        <w:t>вычислительная часть: Python-скрипты, реализующие обработку изображений и API;</w:t>
      </w:r>
    </w:p>
    <w:p w:rsidR="004F048F" w:rsidRDefault="004F048F" w:rsidP="00792E22">
      <w:pPr>
        <w:pStyle w:val="a3"/>
        <w:numPr>
          <w:ilvl w:val="0"/>
          <w:numId w:val="7"/>
        </w:numPr>
        <w:ind w:left="0" w:firstLine="709"/>
      </w:pPr>
      <w:r>
        <w:t>веб-интерфейс: файлы Vue.js-приложения, собранные в единый независимый контейнер.</w:t>
      </w:r>
    </w:p>
    <w:p w:rsidR="004F048F" w:rsidRDefault="004F048F" w:rsidP="00792E22">
      <w:pPr>
        <w:pStyle w:val="a3"/>
        <w:numPr>
          <w:ilvl w:val="0"/>
          <w:numId w:val="6"/>
        </w:numPr>
        <w:spacing w:before="100"/>
        <w:ind w:left="0" w:firstLine="709"/>
        <w:contextualSpacing w:val="0"/>
      </w:pPr>
      <w:r>
        <w:t>Базы данных:</w:t>
      </w:r>
    </w:p>
    <w:p w:rsidR="004F048F" w:rsidRDefault="004F048F" w:rsidP="00792E22">
      <w:pPr>
        <w:pStyle w:val="a3"/>
        <w:numPr>
          <w:ilvl w:val="0"/>
          <w:numId w:val="7"/>
        </w:numPr>
        <w:ind w:left="0" w:firstLine="709"/>
      </w:pPr>
      <w:r w:rsidRPr="002A78AF">
        <w:rPr>
          <w:rFonts w:eastAsia="Times New Roman" w:cs="Times New Roman"/>
          <w:color w:val="0F1115"/>
          <w:szCs w:val="28"/>
          <w:lang w:eastAsia="ru-RU"/>
        </w:rPr>
        <w:lastRenderedPageBreak/>
        <w:t>скрипты создания и инициализации БД с использованием инструмента Alembic, который формирует структуру таблиц и выполняет первичное наполнение данными</w:t>
      </w:r>
      <w:r>
        <w:t>.</w:t>
      </w:r>
    </w:p>
    <w:p w:rsidR="004F048F" w:rsidRDefault="004F048F" w:rsidP="00792E22">
      <w:pPr>
        <w:pStyle w:val="a3"/>
        <w:numPr>
          <w:ilvl w:val="0"/>
          <w:numId w:val="6"/>
        </w:numPr>
        <w:spacing w:before="100"/>
        <w:ind w:left="0" w:firstLine="709"/>
        <w:contextualSpacing w:val="0"/>
      </w:pPr>
      <w:r>
        <w:t>Конфигурационные файлы и дополнительные файлы:</w:t>
      </w:r>
    </w:p>
    <w:p w:rsidR="004F048F" w:rsidRDefault="004F048F" w:rsidP="00792E22">
      <w:pPr>
        <w:pStyle w:val="a3"/>
        <w:numPr>
          <w:ilvl w:val="0"/>
          <w:numId w:val="7"/>
        </w:numPr>
        <w:ind w:left="0" w:firstLine="709"/>
      </w:pPr>
      <w:r>
        <w:t>для вычислительной части: переменные окружения настраиваются через конфигурационный файл .env;</w:t>
      </w:r>
    </w:p>
    <w:p w:rsidR="004F048F" w:rsidRDefault="004F048F" w:rsidP="00792E22">
      <w:pPr>
        <w:pStyle w:val="a3"/>
        <w:numPr>
          <w:ilvl w:val="0"/>
          <w:numId w:val="7"/>
        </w:numPr>
        <w:ind w:left="0" w:firstLine="709"/>
      </w:pPr>
      <w:r>
        <w:t>для камер и настройки инспекции: задаются через структурированные конфигурационные файлы в формате YAML.</w:t>
      </w:r>
    </w:p>
    <w:p w:rsidR="004F048F" w:rsidRDefault="004F048F" w:rsidP="00792E22"/>
    <w:p w:rsidR="004F048F" w:rsidRDefault="004F048F" w:rsidP="00792E22">
      <w:pPr>
        <w:pStyle w:val="2"/>
        <w:keepNext w:val="0"/>
        <w:keepLines w:val="0"/>
      </w:pPr>
      <w:bookmarkStart w:id="17" w:name="_Toc234502827"/>
      <w:r>
        <w:t>Порядок загрузки программ и данных</w:t>
      </w:r>
      <w:bookmarkEnd w:id="17"/>
    </w:p>
    <w:p w:rsidR="004F048F" w:rsidRDefault="004F048F" w:rsidP="00792E22">
      <w:r w:rsidRPr="002A78AF">
        <w:rPr>
          <w:rFonts w:eastAsia="Times New Roman" w:cs="Times New Roman"/>
          <w:color w:val="0F1115"/>
          <w:szCs w:val="28"/>
          <w:lang w:eastAsia="ru-RU"/>
        </w:rPr>
        <w:t xml:space="preserve">Загрузка программ и данных для веб-интерфейса </w:t>
      </w:r>
      <w:r w:rsidR="00EC44E1">
        <w:rPr>
          <w:rFonts w:eastAsia="Times New Roman" w:cs="Times New Roman"/>
          <w:color w:val="0F1115"/>
          <w:szCs w:val="28"/>
          <w:lang w:eastAsia="ru-RU"/>
        </w:rPr>
        <w:t>КЦКП</w:t>
      </w:r>
      <w:r w:rsidRPr="002A78AF">
        <w:rPr>
          <w:rFonts w:eastAsia="Times New Roman" w:cs="Times New Roman"/>
          <w:color w:val="0F1115"/>
          <w:szCs w:val="28"/>
          <w:lang w:eastAsia="ru-RU"/>
        </w:rPr>
        <w:t xml:space="preserve"> выполняется следующим образом</w:t>
      </w:r>
      <w:r>
        <w:t>:</w:t>
      </w:r>
    </w:p>
    <w:p w:rsidR="004F048F" w:rsidRDefault="004F048F" w:rsidP="00792E22">
      <w:pPr>
        <w:pStyle w:val="a3"/>
        <w:numPr>
          <w:ilvl w:val="0"/>
          <w:numId w:val="8"/>
        </w:numPr>
        <w:ind w:left="0" w:firstLine="709"/>
      </w:pPr>
      <w:r>
        <w:t>в пределах закрытого контура обмена информацией на производственном объекте пользователь получает доступ к веб-интерфейсу по предоставленной ссылке ( http://&lt;сервер&gt;:5015 );</w:t>
      </w:r>
    </w:p>
    <w:p w:rsidR="004F048F" w:rsidRDefault="004F048F" w:rsidP="00792E22">
      <w:pPr>
        <w:pStyle w:val="a3"/>
        <w:numPr>
          <w:ilvl w:val="0"/>
          <w:numId w:val="8"/>
        </w:numPr>
        <w:ind w:left="0" w:firstLine="709"/>
      </w:pPr>
      <w:r>
        <w:t xml:space="preserve">после перехода по ссылке пользователю становится доступен веб-интерфейс </w:t>
      </w:r>
      <w:r w:rsidR="00EC44E1">
        <w:t>КЦКП</w:t>
      </w:r>
      <w:r>
        <w:t>;</w:t>
      </w:r>
    </w:p>
    <w:p w:rsidR="004F048F" w:rsidRDefault="004F048F" w:rsidP="00792E22">
      <w:pPr>
        <w:pStyle w:val="a3"/>
        <w:numPr>
          <w:ilvl w:val="0"/>
          <w:numId w:val="8"/>
        </w:numPr>
        <w:ind w:left="0" w:firstLine="709"/>
      </w:pPr>
      <w:r>
        <w:t xml:space="preserve">далее пользователь может продолжать работу с веб-интерфейсом </w:t>
      </w:r>
      <w:r w:rsidR="00EC44E1">
        <w:t>КЦКП</w:t>
      </w:r>
      <w:r>
        <w:t>.</w:t>
      </w:r>
    </w:p>
    <w:p w:rsidR="004F048F" w:rsidRDefault="004F048F" w:rsidP="00792E22"/>
    <w:p w:rsidR="004F048F" w:rsidRDefault="004F048F" w:rsidP="00792E22">
      <w:pPr>
        <w:pStyle w:val="2"/>
        <w:keepNext w:val="0"/>
        <w:keepLines w:val="0"/>
      </w:pPr>
      <w:bookmarkStart w:id="18" w:name="_Toc234502828"/>
      <w:r>
        <w:t>Порядок проверки работоспособности</w:t>
      </w:r>
      <w:bookmarkEnd w:id="18"/>
    </w:p>
    <w:p w:rsidR="004F048F" w:rsidRDefault="004F048F" w:rsidP="00792E22">
      <w:r w:rsidRPr="002A78AF">
        <w:rPr>
          <w:rFonts w:eastAsia="Times New Roman" w:cs="Times New Roman"/>
          <w:color w:val="0F1115"/>
          <w:szCs w:val="28"/>
          <w:lang w:eastAsia="ru-RU"/>
        </w:rPr>
        <w:t xml:space="preserve">Проверка работоспособности </w:t>
      </w:r>
      <w:r w:rsidR="00EC44E1">
        <w:rPr>
          <w:rFonts w:eastAsia="Times New Roman" w:cs="Times New Roman"/>
          <w:color w:val="0F1115"/>
          <w:szCs w:val="28"/>
          <w:lang w:eastAsia="ru-RU"/>
        </w:rPr>
        <w:t>КЦКП</w:t>
      </w:r>
      <w:r w:rsidRPr="002A78AF">
        <w:rPr>
          <w:rFonts w:eastAsia="Times New Roman" w:cs="Times New Roman"/>
          <w:color w:val="0F1115"/>
          <w:szCs w:val="28"/>
          <w:lang w:eastAsia="ru-RU"/>
        </w:rPr>
        <w:t xml:space="preserve"> включает следующие этапы</w:t>
      </w:r>
      <w:r>
        <w:t>:</w:t>
      </w:r>
    </w:p>
    <w:p w:rsidR="004F048F" w:rsidRDefault="004F048F" w:rsidP="00792E22">
      <w:pPr>
        <w:pStyle w:val="a3"/>
        <w:numPr>
          <w:ilvl w:val="0"/>
          <w:numId w:val="9"/>
        </w:numPr>
        <w:ind w:left="0" w:firstLine="709"/>
      </w:pPr>
      <w:r>
        <w:t>Запуск веб-клиента в веб-браузере</w:t>
      </w:r>
    </w:p>
    <w:p w:rsidR="004F048F" w:rsidRDefault="004F048F" w:rsidP="00792E22">
      <w:r>
        <w:t>Страница веб-интерфейса должна быть доступна в веб-браузере. При возникновении ошибок загрузки рекомендуется очистить кэш браузера, проверить сетевое соединение.</w:t>
      </w:r>
    </w:p>
    <w:p w:rsidR="004F048F" w:rsidRDefault="004F048F" w:rsidP="00792E22">
      <w:pPr>
        <w:pStyle w:val="a3"/>
        <w:numPr>
          <w:ilvl w:val="0"/>
          <w:numId w:val="9"/>
        </w:numPr>
        <w:ind w:left="0" w:firstLine="709"/>
      </w:pPr>
      <w:r>
        <w:t>Проверка корректности работы интерфейса</w:t>
      </w:r>
    </w:p>
    <w:p w:rsidR="004F048F" w:rsidRDefault="004F048F" w:rsidP="00792E22">
      <w:r>
        <w:t>Все элементы управления должны быть доступны и реагировать на действия пользователя. В случае возникновения технических проблем рекомендуется обратиться в службу технической поддержки.</w:t>
      </w:r>
    </w:p>
    <w:p w:rsidR="004F048F" w:rsidRDefault="004F048F" w:rsidP="00792E22">
      <w:pPr>
        <w:pStyle w:val="1"/>
        <w:keepNext w:val="0"/>
        <w:keepLines w:val="0"/>
        <w:pageBreakBefore w:val="0"/>
      </w:pPr>
      <w:bookmarkStart w:id="19" w:name="_Toc234502829"/>
      <w:r>
        <w:t>Описание операций</w:t>
      </w:r>
      <w:bookmarkEnd w:id="19"/>
    </w:p>
    <w:p w:rsidR="004F048F" w:rsidRDefault="004F048F" w:rsidP="00792E22">
      <w:pPr>
        <w:pStyle w:val="2"/>
        <w:keepNext w:val="0"/>
        <w:keepLines w:val="0"/>
      </w:pPr>
      <w:bookmarkStart w:id="20" w:name="_Toc234502830"/>
      <w:r>
        <w:lastRenderedPageBreak/>
        <w:t>Описание выполняемых функций, задач и процедур</w:t>
      </w:r>
      <w:bookmarkEnd w:id="20"/>
    </w:p>
    <w:p w:rsidR="004F048F" w:rsidRDefault="004F048F" w:rsidP="00792E22">
      <w:r w:rsidRPr="002A78AF">
        <w:rPr>
          <w:rFonts w:eastAsia="Times New Roman" w:cs="Times New Roman"/>
          <w:color w:val="0F1115"/>
          <w:szCs w:val="28"/>
          <w:lang w:eastAsia="ru-RU"/>
        </w:rPr>
        <w:t xml:space="preserve">Пользователю веб-интерфейса </w:t>
      </w:r>
      <w:r w:rsidR="00EC44E1">
        <w:rPr>
          <w:rFonts w:eastAsia="Times New Roman" w:cs="Times New Roman"/>
          <w:color w:val="0F1115"/>
          <w:szCs w:val="28"/>
          <w:lang w:eastAsia="ru-RU"/>
        </w:rPr>
        <w:t>КЦКП</w:t>
      </w:r>
      <w:r w:rsidRPr="002A78AF">
        <w:rPr>
          <w:rFonts w:eastAsia="Times New Roman" w:cs="Times New Roman"/>
          <w:color w:val="0F1115"/>
          <w:szCs w:val="28"/>
          <w:lang w:eastAsia="ru-RU"/>
        </w:rPr>
        <w:t xml:space="preserve"> доступны следующие функции</w:t>
      </w:r>
      <w:r>
        <w:t>:</w:t>
      </w:r>
    </w:p>
    <w:p w:rsidR="004F048F" w:rsidRDefault="004F048F" w:rsidP="00792E22">
      <w:pPr>
        <w:pStyle w:val="a3"/>
        <w:numPr>
          <w:ilvl w:val="0"/>
          <w:numId w:val="10"/>
        </w:numPr>
        <w:ind w:left="0" w:firstLine="709"/>
      </w:pPr>
      <w:r>
        <w:t>просмотр прямой трансляции с промышленных камер в режиме реального времени;</w:t>
      </w:r>
    </w:p>
    <w:p w:rsidR="004F048F" w:rsidRDefault="004F048F" w:rsidP="00792E22">
      <w:pPr>
        <w:pStyle w:val="a3"/>
        <w:numPr>
          <w:ilvl w:val="0"/>
          <w:numId w:val="10"/>
        </w:numPr>
        <w:ind w:left="0" w:firstLine="709"/>
      </w:pPr>
      <w:r>
        <w:t>выполнение измерения геометрических параметров пластины и получение аннотированного изображения с результатами;</w:t>
      </w:r>
    </w:p>
    <w:p w:rsidR="004F048F" w:rsidRDefault="004F048F" w:rsidP="00792E22">
      <w:pPr>
        <w:pStyle w:val="a3"/>
        <w:numPr>
          <w:ilvl w:val="0"/>
          <w:numId w:val="10"/>
        </w:numPr>
        <w:ind w:left="0" w:firstLine="709"/>
      </w:pPr>
      <w:r>
        <w:t>проверка соответствия пластины допускам с указанием типов отклонений;</w:t>
      </w:r>
    </w:p>
    <w:p w:rsidR="004F048F" w:rsidRDefault="004F048F" w:rsidP="00792E22">
      <w:pPr>
        <w:pStyle w:val="a3"/>
        <w:numPr>
          <w:ilvl w:val="0"/>
          <w:numId w:val="10"/>
        </w:numPr>
        <w:ind w:left="0" w:firstLine="709"/>
      </w:pPr>
      <w:r>
        <w:t>просмотр последних обработанных изображений с результатами измерений;</w:t>
      </w:r>
    </w:p>
    <w:p w:rsidR="004F048F" w:rsidRDefault="004F048F" w:rsidP="00792E22">
      <w:pPr>
        <w:pStyle w:val="a3"/>
        <w:numPr>
          <w:ilvl w:val="0"/>
          <w:numId w:val="10"/>
        </w:numPr>
        <w:ind w:left="0" w:firstLine="709"/>
      </w:pPr>
      <w:r>
        <w:t>просмотр изображений дефектных пластин в журнале дефектов;</w:t>
      </w:r>
    </w:p>
    <w:p w:rsidR="004F048F" w:rsidRDefault="004F048F" w:rsidP="00792E22">
      <w:pPr>
        <w:pStyle w:val="a3"/>
        <w:numPr>
          <w:ilvl w:val="0"/>
          <w:numId w:val="10"/>
        </w:numPr>
        <w:ind w:left="0" w:firstLine="709"/>
      </w:pPr>
      <w:r>
        <w:t>настройка параметров промышленных камер (экспозиция, усиление, IP-адрес, размер пакета);</w:t>
      </w:r>
    </w:p>
    <w:p w:rsidR="004F048F" w:rsidRDefault="004F048F" w:rsidP="00792E22">
      <w:pPr>
        <w:pStyle w:val="a3"/>
        <w:numPr>
          <w:ilvl w:val="0"/>
          <w:numId w:val="10"/>
        </w:numPr>
        <w:ind w:left="0" w:firstLine="709"/>
      </w:pPr>
      <w:r>
        <w:t>калибровка камер;</w:t>
      </w:r>
    </w:p>
    <w:p w:rsidR="004F048F" w:rsidRDefault="004F048F" w:rsidP="00792E22">
      <w:pPr>
        <w:pStyle w:val="a3"/>
        <w:numPr>
          <w:ilvl w:val="0"/>
          <w:numId w:val="10"/>
        </w:numPr>
        <w:ind w:left="0" w:firstLine="709"/>
      </w:pPr>
      <w:r>
        <w:t>настройка областей интереса;</w:t>
      </w:r>
    </w:p>
    <w:p w:rsidR="004F048F" w:rsidRDefault="004F048F" w:rsidP="00792E22">
      <w:pPr>
        <w:pStyle w:val="a3"/>
        <w:numPr>
          <w:ilvl w:val="0"/>
          <w:numId w:val="10"/>
        </w:numPr>
        <w:ind w:left="0" w:firstLine="709"/>
      </w:pPr>
      <w:r>
        <w:t>загрузка изображений для единичного офлайн-анализа;</w:t>
      </w:r>
    </w:p>
    <w:p w:rsidR="004F048F" w:rsidRDefault="004F048F" w:rsidP="00792E22">
      <w:pPr>
        <w:pStyle w:val="a3"/>
        <w:numPr>
          <w:ilvl w:val="0"/>
          <w:numId w:val="10"/>
        </w:numPr>
        <w:ind w:left="0" w:firstLine="709"/>
      </w:pPr>
      <w:r>
        <w:t>просмотр журнала системных событий в режиме реального времени;</w:t>
      </w:r>
    </w:p>
    <w:p w:rsidR="004F048F" w:rsidRDefault="004F048F" w:rsidP="00792E22">
      <w:pPr>
        <w:pStyle w:val="a3"/>
        <w:numPr>
          <w:ilvl w:val="0"/>
          <w:numId w:val="10"/>
        </w:numPr>
        <w:ind w:left="0" w:firstLine="709"/>
      </w:pPr>
      <w:r>
        <w:t>просмотр статистики контроля пластин.</w:t>
      </w:r>
    </w:p>
    <w:p w:rsidR="004F048F" w:rsidRDefault="004F048F" w:rsidP="00792E22"/>
    <w:p w:rsidR="004F048F" w:rsidRDefault="004F048F" w:rsidP="00792E22">
      <w:pPr>
        <w:pStyle w:val="2"/>
        <w:keepNext w:val="0"/>
        <w:keepLines w:val="0"/>
      </w:pPr>
      <w:bookmarkStart w:id="21" w:name="_Toc234502831"/>
      <w:r>
        <w:t>Описание операций технологического процесса обработки данных</w:t>
      </w:r>
      <w:bookmarkEnd w:id="21"/>
    </w:p>
    <w:p w:rsidR="004F048F" w:rsidRDefault="004F048F" w:rsidP="00792E22">
      <w:pPr>
        <w:pStyle w:val="3"/>
        <w:keepNext w:val="0"/>
        <w:keepLines w:val="0"/>
      </w:pPr>
      <w:bookmarkStart w:id="22" w:name="_Toc234502832"/>
      <w:r>
        <w:t>Просмотр параметров компьютера</w:t>
      </w:r>
      <w:bookmarkEnd w:id="22"/>
    </w:p>
    <w:p w:rsidR="004F048F" w:rsidRDefault="004F048F" w:rsidP="00792E22">
      <w:r>
        <w:t>В меню «Параметры системы» на вкладке «Параметры компьютера» отображается информация о сетевом интерфейсе камеры и его MTU (рисунок 1</w:t>
      </w:r>
      <w:r w:rsidR="00792E22">
        <w:t>*</w:t>
      </w:r>
      <w:r>
        <w:t>).</w:t>
      </w:r>
    </w:p>
    <w:p w:rsidR="004F048F" w:rsidRDefault="004F048F" w:rsidP="00792E22">
      <w:pPr>
        <w:ind w:firstLine="0"/>
        <w:jc w:val="center"/>
      </w:pPr>
      <w:r>
        <w:t xml:space="preserve">Рисунок </w:t>
      </w:r>
      <w:r w:rsidR="00122805">
        <w:fldChar w:fldCharType="begin"/>
      </w:r>
      <w:r w:rsidR="00122805">
        <w:instrText xml:space="preserve"> SEQ Рисунок \* ARABIC </w:instrText>
      </w:r>
      <w:r w:rsidR="00122805">
        <w:fldChar w:fldCharType="separate"/>
      </w:r>
      <w:r>
        <w:rPr>
          <w:noProof/>
        </w:rPr>
        <w:t>1</w:t>
      </w:r>
      <w:r w:rsidR="00122805">
        <w:rPr>
          <w:noProof/>
        </w:rPr>
        <w:fldChar w:fldCharType="end"/>
      </w:r>
      <w:r w:rsidR="00792E22">
        <w:rPr>
          <w:noProof/>
        </w:rPr>
        <w:t>*</w:t>
      </w:r>
      <w:r>
        <w:t xml:space="preserve"> – Вкладка «Параметры компьютера»</w:t>
      </w:r>
    </w:p>
    <w:p w:rsidR="004F048F" w:rsidRDefault="004F048F" w:rsidP="00792E22">
      <w:pPr>
        <w:ind w:firstLine="0"/>
        <w:jc w:val="center"/>
      </w:pPr>
    </w:p>
    <w:p w:rsidR="004F048F" w:rsidRDefault="004F048F" w:rsidP="00792E22">
      <w:pPr>
        <w:pStyle w:val="3"/>
        <w:keepNext w:val="0"/>
        <w:keepLines w:val="0"/>
      </w:pPr>
      <w:bookmarkStart w:id="23" w:name="_Toc234502833"/>
      <w:r>
        <w:t>Просмотр и настройка параметров камеры</w:t>
      </w:r>
      <w:bookmarkEnd w:id="23"/>
    </w:p>
    <w:p w:rsidR="004F048F" w:rsidRDefault="004F048F" w:rsidP="00792E22">
      <w:r>
        <w:t>В меню «Параметры системы» на вкладке «Параметры камеры» отображается IP-адрес камеры и размер пакета, а также доступна настройка параметров усиления и экспозиции (рисунок 2</w:t>
      </w:r>
      <w:r w:rsidR="00792E22">
        <w:t>*</w:t>
      </w:r>
      <w:r>
        <w:t>).</w:t>
      </w:r>
    </w:p>
    <w:p w:rsidR="004F048F" w:rsidRDefault="004F048F" w:rsidP="00792E22">
      <w:pPr>
        <w:ind w:firstLine="0"/>
        <w:jc w:val="center"/>
      </w:pPr>
      <w:r>
        <w:lastRenderedPageBreak/>
        <w:t xml:space="preserve">Рисунок </w:t>
      </w:r>
      <w:r w:rsidR="00122805">
        <w:fldChar w:fldCharType="begin"/>
      </w:r>
      <w:r w:rsidR="00122805">
        <w:instrText xml:space="preserve"> SEQ Рисунок \* ARABIC </w:instrText>
      </w:r>
      <w:r w:rsidR="00122805">
        <w:fldChar w:fldCharType="separate"/>
      </w:r>
      <w:r>
        <w:rPr>
          <w:noProof/>
        </w:rPr>
        <w:t>2</w:t>
      </w:r>
      <w:r w:rsidR="00122805">
        <w:rPr>
          <w:noProof/>
        </w:rPr>
        <w:fldChar w:fldCharType="end"/>
      </w:r>
      <w:r w:rsidR="00792E22">
        <w:rPr>
          <w:noProof/>
        </w:rPr>
        <w:t>*</w:t>
      </w:r>
      <w:r>
        <w:t xml:space="preserve"> – Вкладка «Параметры камеры»</w:t>
      </w:r>
    </w:p>
    <w:p w:rsidR="004F048F" w:rsidRDefault="004F048F" w:rsidP="00792E22">
      <w:pPr>
        <w:ind w:firstLine="0"/>
        <w:jc w:val="center"/>
      </w:pPr>
    </w:p>
    <w:p w:rsidR="004F048F" w:rsidRDefault="004F048F" w:rsidP="00792E22">
      <w:pPr>
        <w:pStyle w:val="3"/>
        <w:keepNext w:val="0"/>
        <w:keepLines w:val="0"/>
      </w:pPr>
      <w:bookmarkStart w:id="24" w:name="_Toc234502834"/>
      <w:r>
        <w:t>Просмотр и настройка параметров калибровки</w:t>
      </w:r>
      <w:bookmarkEnd w:id="24"/>
    </w:p>
    <w:p w:rsidR="004F048F" w:rsidRDefault="004F048F" w:rsidP="00792E22">
      <w:r>
        <w:t>В меню «Параметры системы» на вкладке «Параметры калибровки» доступна калибровка камеры с использованием калибровочной пластины (рисунок 3</w:t>
      </w:r>
      <w:r w:rsidR="00792E22">
        <w:t>*</w:t>
      </w:r>
      <w:r>
        <w:t>).</w:t>
      </w:r>
    </w:p>
    <w:p w:rsidR="004F048F" w:rsidRDefault="004F048F" w:rsidP="00792E22">
      <w:pPr>
        <w:ind w:firstLine="0"/>
        <w:jc w:val="center"/>
      </w:pPr>
      <w:r>
        <w:t xml:space="preserve">Рисунок </w:t>
      </w:r>
      <w:r w:rsidR="00122805">
        <w:fldChar w:fldCharType="begin"/>
      </w:r>
      <w:r w:rsidR="00122805">
        <w:instrText xml:space="preserve"> SEQ Рисунок \* ARABIC </w:instrText>
      </w:r>
      <w:r w:rsidR="00122805">
        <w:fldChar w:fldCharType="separate"/>
      </w:r>
      <w:r>
        <w:rPr>
          <w:noProof/>
        </w:rPr>
        <w:t>3</w:t>
      </w:r>
      <w:r w:rsidR="00122805">
        <w:rPr>
          <w:noProof/>
        </w:rPr>
        <w:fldChar w:fldCharType="end"/>
      </w:r>
      <w:r w:rsidR="00792E22">
        <w:rPr>
          <w:noProof/>
        </w:rPr>
        <w:t>*</w:t>
      </w:r>
      <w:r>
        <w:t xml:space="preserve"> – Вкладка «Параметры калибровки»</w:t>
      </w:r>
    </w:p>
    <w:p w:rsidR="004F048F" w:rsidRDefault="004F048F" w:rsidP="00792E22"/>
    <w:p w:rsidR="004F048F" w:rsidRDefault="004F048F" w:rsidP="00792E22">
      <w:pPr>
        <w:pStyle w:val="3"/>
        <w:keepNext w:val="0"/>
        <w:keepLines w:val="0"/>
      </w:pPr>
      <w:bookmarkStart w:id="25" w:name="_Toc234502835"/>
      <w:r>
        <w:t>Просмотр и настройка параметров инспекции</w:t>
      </w:r>
      <w:bookmarkEnd w:id="25"/>
    </w:p>
    <w:p w:rsidR="004F048F" w:rsidRDefault="004F048F" w:rsidP="00792E22">
      <w:r>
        <w:t>Для настройки области интереса необходимо открыть меню «Настройка инспекции» (рисунок 4</w:t>
      </w:r>
      <w:r w:rsidR="00792E22">
        <w:t>*</w:t>
      </w:r>
      <w:r>
        <w:t>), в котором доступны следующие элементы управления:</w:t>
      </w:r>
    </w:p>
    <w:p w:rsidR="004F048F" w:rsidRDefault="004F048F" w:rsidP="00792E22">
      <w:pPr>
        <w:pStyle w:val="a3"/>
        <w:numPr>
          <w:ilvl w:val="0"/>
          <w:numId w:val="11"/>
        </w:numPr>
        <w:ind w:left="0" w:firstLine="709"/>
      </w:pPr>
      <w:r>
        <w:t>Поле ввода «Ширина» и поле ввода «Высота» – задание размеров всех областей интереса в пикселях.</w:t>
      </w:r>
    </w:p>
    <w:p w:rsidR="004F048F" w:rsidRDefault="004F048F" w:rsidP="00792E22">
      <w:pPr>
        <w:pStyle w:val="a3"/>
        <w:numPr>
          <w:ilvl w:val="0"/>
          <w:numId w:val="11"/>
        </w:numPr>
        <w:ind w:left="0" w:firstLine="709"/>
      </w:pPr>
      <w:r>
        <w:t>Квадрант 1 поля ввода «X», «Y» – задание координат левого верхнего угла первой области интереса.</w:t>
      </w:r>
    </w:p>
    <w:p w:rsidR="004F048F" w:rsidRDefault="004F048F" w:rsidP="00792E22">
      <w:pPr>
        <w:pStyle w:val="a3"/>
        <w:numPr>
          <w:ilvl w:val="0"/>
          <w:numId w:val="11"/>
        </w:numPr>
        <w:ind w:left="0" w:firstLine="709"/>
      </w:pPr>
      <w:r>
        <w:t>Квадрант 2 поля ввода «X», «Y» – задание координат левого верхнего угла второй области интереса.</w:t>
      </w:r>
    </w:p>
    <w:p w:rsidR="004F048F" w:rsidRDefault="004F048F" w:rsidP="00792E22">
      <w:pPr>
        <w:pStyle w:val="a3"/>
        <w:numPr>
          <w:ilvl w:val="0"/>
          <w:numId w:val="11"/>
        </w:numPr>
        <w:ind w:left="0" w:firstLine="709"/>
      </w:pPr>
      <w:r>
        <w:t>Квадрант 3 поля ввода «X», «Y» – задание координат левого верхнего угла третьей области интереса.</w:t>
      </w:r>
    </w:p>
    <w:p w:rsidR="004F048F" w:rsidRDefault="004F048F" w:rsidP="00792E22">
      <w:pPr>
        <w:pStyle w:val="a3"/>
        <w:numPr>
          <w:ilvl w:val="0"/>
          <w:numId w:val="11"/>
        </w:numPr>
        <w:ind w:left="0" w:firstLine="709"/>
      </w:pPr>
      <w:r>
        <w:t>Квадрант 4 поля ввода «X», «Y» – задание координат левого верхнего угла четвертой области интереса.</w:t>
      </w:r>
    </w:p>
    <w:p w:rsidR="004F048F" w:rsidRDefault="004F048F" w:rsidP="00792E22">
      <w:pPr>
        <w:pStyle w:val="a3"/>
        <w:numPr>
          <w:ilvl w:val="0"/>
          <w:numId w:val="11"/>
        </w:numPr>
        <w:ind w:left="0" w:firstLine="709"/>
      </w:pPr>
      <w:r>
        <w:t>Кнопка «Применить» – применение текущих настроек ROI к памяти (без сохранения на диск).</w:t>
      </w:r>
    </w:p>
    <w:p w:rsidR="004F048F" w:rsidRDefault="004F048F" w:rsidP="00792E22">
      <w:pPr>
        <w:pStyle w:val="a3"/>
        <w:numPr>
          <w:ilvl w:val="0"/>
          <w:numId w:val="11"/>
        </w:numPr>
        <w:ind w:left="0" w:firstLine="709"/>
      </w:pPr>
      <w:r>
        <w:t>Кнопка «Сохранить» – сохранение текущих настроек ROI в YAML-файл на диск.</w:t>
      </w:r>
    </w:p>
    <w:p w:rsidR="004F048F" w:rsidRDefault="004F048F" w:rsidP="00792E22">
      <w:pPr>
        <w:ind w:firstLine="0"/>
        <w:jc w:val="center"/>
      </w:pPr>
      <w:r>
        <w:t xml:space="preserve">Рисунок </w:t>
      </w:r>
      <w:r w:rsidR="00122805">
        <w:fldChar w:fldCharType="begin"/>
      </w:r>
      <w:r w:rsidR="00122805">
        <w:instrText xml:space="preserve"> SEQ Рисунок \* ARABIC </w:instrText>
      </w:r>
      <w:r w:rsidR="00122805">
        <w:fldChar w:fldCharType="separate"/>
      </w:r>
      <w:r>
        <w:rPr>
          <w:noProof/>
        </w:rPr>
        <w:t>4</w:t>
      </w:r>
      <w:r w:rsidR="00122805">
        <w:rPr>
          <w:noProof/>
        </w:rPr>
        <w:fldChar w:fldCharType="end"/>
      </w:r>
      <w:r w:rsidR="00792E22">
        <w:rPr>
          <w:noProof/>
        </w:rPr>
        <w:t>*</w:t>
      </w:r>
      <w:r>
        <w:t xml:space="preserve"> – Меню «Настройка инспекции»</w:t>
      </w:r>
    </w:p>
    <w:p w:rsidR="004F048F" w:rsidRDefault="004F048F" w:rsidP="00792E22"/>
    <w:p w:rsidR="004F048F" w:rsidRDefault="004F048F" w:rsidP="00792E22">
      <w:r w:rsidRPr="001437E7">
        <w:t xml:space="preserve">Все области интереса имеют </w:t>
      </w:r>
      <w:r>
        <w:t>одинаковый</w:t>
      </w:r>
      <w:r w:rsidRPr="001437E7">
        <w:t xml:space="preserve"> размер, задан</w:t>
      </w:r>
      <w:r>
        <w:t xml:space="preserve">ный параметрами ширины и высоты, отображаются в рабочей области рамкой оранжевого цвета. </w:t>
      </w:r>
      <w:r w:rsidRPr="001437E7">
        <w:t xml:space="preserve">При этом координаты </w:t>
      </w:r>
      <w:r w:rsidRPr="001D2750">
        <w:t xml:space="preserve">верхнего левого угла такой области задаются независимо </w:t>
      </w:r>
      <w:r w:rsidRPr="001D2750">
        <w:lastRenderedPageBreak/>
        <w:t>для каждого квадранта изображения.</w:t>
      </w:r>
      <w:r>
        <w:t xml:space="preserve"> </w:t>
      </w:r>
      <w:r w:rsidRPr="001437E7">
        <w:t xml:space="preserve">Данный подход необходим для точного и корректного выделения контура </w:t>
      </w:r>
      <w:r>
        <w:t>пластины.</w:t>
      </w:r>
    </w:p>
    <w:p w:rsidR="004F048F" w:rsidRDefault="004F048F" w:rsidP="00792E22"/>
    <w:p w:rsidR="004F048F" w:rsidRDefault="004F048F" w:rsidP="00792E22">
      <w:pPr>
        <w:pStyle w:val="3"/>
        <w:keepNext w:val="0"/>
        <w:keepLines w:val="0"/>
      </w:pPr>
      <w:bookmarkStart w:id="26" w:name="_Toc234502836"/>
      <w:r>
        <w:t>Просмотр последних обработанных изображений</w:t>
      </w:r>
      <w:bookmarkEnd w:id="26"/>
    </w:p>
    <w:p w:rsidR="004F048F" w:rsidRDefault="004F048F" w:rsidP="00792E22">
      <w:r>
        <w:t>Для просмотра последних обработанных изображений необходимо выбрать камеру в меню «Главный» (рисунок 5</w:t>
      </w:r>
      <w:r w:rsidR="00792E22">
        <w:t>*</w:t>
      </w:r>
      <w:r>
        <w:t>). После выбора автоматически начинается передача посл</w:t>
      </w:r>
      <w:bookmarkStart w:id="27" w:name="_GoBack"/>
      <w:bookmarkEnd w:id="27"/>
      <w:r>
        <w:t>еднего обработанного изображения через WebSocket. Панель обновляется автоматически при получении новых результатов измерений.</w:t>
      </w:r>
    </w:p>
    <w:p w:rsidR="004F048F" w:rsidRDefault="004F048F" w:rsidP="00792E22">
      <w:pPr>
        <w:ind w:firstLine="0"/>
        <w:jc w:val="center"/>
      </w:pPr>
      <w:r>
        <w:t xml:space="preserve">Рисунок </w:t>
      </w:r>
      <w:r w:rsidR="00122805">
        <w:fldChar w:fldCharType="begin"/>
      </w:r>
      <w:r w:rsidR="00122805">
        <w:instrText xml:space="preserve"> SEQ Рисунок \* ARABIC </w:instrText>
      </w:r>
      <w:r w:rsidR="00122805">
        <w:fldChar w:fldCharType="separate"/>
      </w:r>
      <w:r>
        <w:rPr>
          <w:noProof/>
        </w:rPr>
        <w:t>5</w:t>
      </w:r>
      <w:r w:rsidR="00122805">
        <w:rPr>
          <w:noProof/>
        </w:rPr>
        <w:fldChar w:fldCharType="end"/>
      </w:r>
      <w:r>
        <w:t xml:space="preserve"> </w:t>
      </w:r>
      <w:r w:rsidR="00792E22">
        <w:t>*</w:t>
      </w:r>
      <w:r>
        <w:t>– Меню «Главный»</w:t>
      </w:r>
    </w:p>
    <w:p w:rsidR="004F048F" w:rsidRDefault="004F048F" w:rsidP="00792E22">
      <w:pPr>
        <w:ind w:firstLine="0"/>
        <w:jc w:val="center"/>
      </w:pPr>
    </w:p>
    <w:p w:rsidR="004F048F" w:rsidRDefault="004F048F" w:rsidP="00792E22">
      <w:pPr>
        <w:pStyle w:val="3"/>
        <w:keepNext w:val="0"/>
        <w:keepLines w:val="0"/>
      </w:pPr>
      <w:bookmarkStart w:id="28" w:name="_Toc234502837"/>
      <w:r>
        <w:t>Просмотр журнала дефектов</w:t>
      </w:r>
      <w:bookmarkEnd w:id="28"/>
    </w:p>
    <w:p w:rsidR="004F048F" w:rsidRDefault="004F048F" w:rsidP="00792E22">
      <w:r w:rsidRPr="002A78AF">
        <w:rPr>
          <w:rFonts w:eastAsia="Times New Roman" w:cs="Times New Roman"/>
          <w:color w:val="0F1115"/>
          <w:szCs w:val="28"/>
          <w:lang w:eastAsia="ru-RU"/>
        </w:rPr>
        <w:t xml:space="preserve">Просмотр журнала дефектов осуществляется выбором камеры в </w:t>
      </w:r>
      <w:r>
        <w:rPr>
          <w:rFonts w:eastAsia="Times New Roman" w:cs="Times New Roman"/>
          <w:color w:val="0F1115"/>
          <w:szCs w:val="28"/>
          <w:lang w:eastAsia="ru-RU"/>
        </w:rPr>
        <w:t>меню</w:t>
      </w:r>
      <w:r w:rsidRPr="002A78AF">
        <w:rPr>
          <w:rFonts w:eastAsia="Times New Roman" w:cs="Times New Roman"/>
          <w:color w:val="0F1115"/>
          <w:szCs w:val="28"/>
          <w:lang w:eastAsia="ru-RU"/>
        </w:rPr>
        <w:t xml:space="preserve"> «Главный» (</w:t>
      </w:r>
      <w:r>
        <w:rPr>
          <w:rFonts w:eastAsia="Times New Roman" w:cs="Times New Roman"/>
          <w:color w:val="0F1115"/>
          <w:szCs w:val="28"/>
          <w:lang w:eastAsia="ru-RU"/>
        </w:rPr>
        <w:t>рисунок </w:t>
      </w:r>
      <w:r w:rsidRPr="002A78AF">
        <w:rPr>
          <w:rFonts w:eastAsia="Times New Roman" w:cs="Times New Roman"/>
          <w:color w:val="0F1115"/>
          <w:szCs w:val="28"/>
          <w:lang w:eastAsia="ru-RU"/>
        </w:rPr>
        <w:t>5</w:t>
      </w:r>
      <w:r w:rsidR="00792E22">
        <w:rPr>
          <w:rFonts w:eastAsia="Times New Roman" w:cs="Times New Roman"/>
          <w:color w:val="0F1115"/>
          <w:szCs w:val="28"/>
          <w:lang w:eastAsia="ru-RU"/>
        </w:rPr>
        <w:t>*</w:t>
      </w:r>
      <w:r w:rsidRPr="002A78AF">
        <w:rPr>
          <w:rFonts w:eastAsia="Times New Roman" w:cs="Times New Roman"/>
          <w:color w:val="0F1115"/>
          <w:szCs w:val="28"/>
          <w:lang w:eastAsia="ru-RU"/>
        </w:rPr>
        <w:t xml:space="preserve">), после чего открывается модальное окно </w:t>
      </w:r>
      <w:r>
        <w:rPr>
          <w:rFonts w:eastAsia="Times New Roman" w:cs="Times New Roman"/>
          <w:color w:val="0F1115"/>
          <w:szCs w:val="28"/>
          <w:lang w:eastAsia="ru-RU"/>
        </w:rPr>
        <w:t>«Журнал</w:t>
      </w:r>
      <w:r w:rsidRPr="00D81A75">
        <w:rPr>
          <w:rFonts w:eastAsia="Times New Roman" w:cs="Times New Roman"/>
          <w:color w:val="0F1115"/>
          <w:szCs w:val="28"/>
          <w:lang w:eastAsia="ru-RU"/>
        </w:rPr>
        <w:t xml:space="preserve"> </w:t>
      </w:r>
      <w:r>
        <w:rPr>
          <w:rFonts w:eastAsia="Times New Roman" w:cs="Times New Roman"/>
          <w:color w:val="0F1115"/>
          <w:szCs w:val="28"/>
          <w:lang w:eastAsia="ru-RU"/>
        </w:rPr>
        <w:t xml:space="preserve">дефектов с камеры </w:t>
      </w:r>
      <w:r w:rsidRPr="00D81A75">
        <w:rPr>
          <w:rFonts w:eastAsia="Times New Roman" w:cs="Times New Roman"/>
          <w:color w:val="0F1115"/>
          <w:szCs w:val="28"/>
          <w:lang w:eastAsia="ru-RU"/>
        </w:rPr>
        <w:t>#1</w:t>
      </w:r>
      <w:r>
        <w:rPr>
          <w:rFonts w:eastAsia="Times New Roman" w:cs="Times New Roman"/>
          <w:color w:val="0F1115"/>
          <w:szCs w:val="28"/>
          <w:lang w:eastAsia="ru-RU"/>
        </w:rPr>
        <w:t xml:space="preserve">» </w:t>
      </w:r>
      <w:r w:rsidRPr="002A78AF">
        <w:rPr>
          <w:rFonts w:eastAsia="Times New Roman" w:cs="Times New Roman"/>
          <w:color w:val="0F1115"/>
          <w:szCs w:val="28"/>
          <w:lang w:eastAsia="ru-RU"/>
        </w:rPr>
        <w:t>с перечнем последних дефектных пластин (</w:t>
      </w:r>
      <w:r>
        <w:rPr>
          <w:rFonts w:eastAsia="Times New Roman" w:cs="Times New Roman"/>
          <w:color w:val="0F1115"/>
          <w:szCs w:val="28"/>
          <w:lang w:eastAsia="ru-RU"/>
        </w:rPr>
        <w:t>рисунок </w:t>
      </w:r>
      <w:r w:rsidRPr="002A78AF">
        <w:rPr>
          <w:rFonts w:eastAsia="Times New Roman" w:cs="Times New Roman"/>
          <w:color w:val="0F1115"/>
          <w:szCs w:val="28"/>
          <w:lang w:eastAsia="ru-RU"/>
        </w:rPr>
        <w:t>6</w:t>
      </w:r>
      <w:r w:rsidR="00792E22">
        <w:rPr>
          <w:rFonts w:eastAsia="Times New Roman" w:cs="Times New Roman"/>
          <w:color w:val="0F1115"/>
          <w:szCs w:val="28"/>
          <w:lang w:eastAsia="ru-RU"/>
        </w:rPr>
        <w:t>*</w:t>
      </w:r>
      <w:r w:rsidRPr="002A78AF">
        <w:rPr>
          <w:rFonts w:eastAsia="Times New Roman" w:cs="Times New Roman"/>
          <w:color w:val="0F1115"/>
          <w:szCs w:val="28"/>
          <w:lang w:eastAsia="ru-RU"/>
        </w:rPr>
        <w:t>). Переключатель позволяет изменить фильтр отображения с «С дефектами» на «Все пластины»</w:t>
      </w:r>
      <w:r>
        <w:t>.</w:t>
      </w:r>
    </w:p>
    <w:p w:rsidR="004F048F" w:rsidRDefault="004F048F" w:rsidP="00792E22">
      <w:pPr>
        <w:ind w:firstLine="0"/>
        <w:jc w:val="center"/>
      </w:pPr>
      <w:r>
        <w:t xml:space="preserve">Рисунок </w:t>
      </w:r>
      <w:r w:rsidR="00122805">
        <w:fldChar w:fldCharType="begin"/>
      </w:r>
      <w:r w:rsidR="00122805">
        <w:instrText xml:space="preserve"> SEQ Рисунок \* ARABIC </w:instrText>
      </w:r>
      <w:r w:rsidR="00122805">
        <w:fldChar w:fldCharType="separate"/>
      </w:r>
      <w:r>
        <w:rPr>
          <w:noProof/>
        </w:rPr>
        <w:t>6</w:t>
      </w:r>
      <w:r w:rsidR="00122805">
        <w:rPr>
          <w:noProof/>
        </w:rPr>
        <w:fldChar w:fldCharType="end"/>
      </w:r>
      <w:r w:rsidR="00792E22">
        <w:rPr>
          <w:noProof/>
        </w:rPr>
        <w:t>*</w:t>
      </w:r>
      <w:r>
        <w:t xml:space="preserve"> – Модальное окно «Журнал дефектов»</w:t>
      </w:r>
    </w:p>
    <w:p w:rsidR="004F048F" w:rsidRDefault="004F048F" w:rsidP="00792E22">
      <w:pPr>
        <w:ind w:firstLine="0"/>
        <w:jc w:val="center"/>
      </w:pPr>
    </w:p>
    <w:p w:rsidR="004F048F" w:rsidRDefault="004F048F" w:rsidP="00792E22">
      <w:pPr>
        <w:pStyle w:val="3"/>
        <w:keepNext w:val="0"/>
        <w:keepLines w:val="0"/>
      </w:pPr>
      <w:bookmarkStart w:id="29" w:name="_Toc234502838"/>
      <w:r>
        <w:t>Просмотр журнала событий</w:t>
      </w:r>
      <w:bookmarkEnd w:id="29"/>
    </w:p>
    <w:p w:rsidR="004F048F" w:rsidRDefault="004F048F" w:rsidP="00792E22">
      <w:r w:rsidRPr="00104D4B">
        <w:t>Кнопка «</w:t>
      </w:r>
      <w:r>
        <w:t>События</w:t>
      </w:r>
      <w:r w:rsidRPr="00104D4B">
        <w:t xml:space="preserve">» </w:t>
      </w:r>
      <w:r>
        <w:t xml:space="preserve">меню «Главный» </w:t>
      </w:r>
      <w:r w:rsidRPr="00104D4B">
        <w:t xml:space="preserve">открывает </w:t>
      </w:r>
      <w:r>
        <w:t xml:space="preserve">модальное </w:t>
      </w:r>
      <w:r w:rsidRPr="00104D4B">
        <w:t>окно «</w:t>
      </w:r>
      <w:r>
        <w:t>Журнал событий</w:t>
      </w:r>
      <w:r w:rsidRPr="00104D4B">
        <w:t xml:space="preserve">», которое отображает все </w:t>
      </w:r>
      <w:r>
        <w:t>системные события (рисунок 7</w:t>
      </w:r>
      <w:r w:rsidR="00792E22">
        <w:t>*</w:t>
      </w:r>
      <w:r>
        <w:t>).</w:t>
      </w:r>
    </w:p>
    <w:p w:rsidR="004F048F" w:rsidRDefault="004F048F" w:rsidP="00792E22">
      <w:pPr>
        <w:ind w:firstLine="0"/>
        <w:jc w:val="center"/>
      </w:pPr>
      <w:r>
        <w:t xml:space="preserve">Рисунок </w:t>
      </w:r>
      <w:r w:rsidR="00122805">
        <w:fldChar w:fldCharType="begin"/>
      </w:r>
      <w:r w:rsidR="00122805">
        <w:instrText xml:space="preserve"> SEQ Рисунок \* ARABIC </w:instrText>
      </w:r>
      <w:r w:rsidR="00122805">
        <w:fldChar w:fldCharType="separate"/>
      </w:r>
      <w:r>
        <w:rPr>
          <w:noProof/>
        </w:rPr>
        <w:t>7</w:t>
      </w:r>
      <w:r w:rsidR="00122805">
        <w:rPr>
          <w:noProof/>
        </w:rPr>
        <w:fldChar w:fldCharType="end"/>
      </w:r>
      <w:r w:rsidR="00792E22">
        <w:rPr>
          <w:noProof/>
        </w:rPr>
        <w:t>*</w:t>
      </w:r>
      <w:r>
        <w:t xml:space="preserve"> – Модальное окно «Журнал событий»</w:t>
      </w:r>
    </w:p>
    <w:p w:rsidR="004F048F" w:rsidRDefault="004F048F" w:rsidP="00792E22">
      <w:pPr>
        <w:ind w:firstLine="0"/>
        <w:jc w:val="center"/>
      </w:pPr>
    </w:p>
    <w:p w:rsidR="004F048F" w:rsidRDefault="004F048F" w:rsidP="00792E22">
      <w:pPr>
        <w:pStyle w:val="3"/>
        <w:keepNext w:val="0"/>
        <w:keepLines w:val="0"/>
      </w:pPr>
      <w:bookmarkStart w:id="30" w:name="_Toc234502839"/>
      <w:r>
        <w:t>Просмотр статистики</w:t>
      </w:r>
      <w:bookmarkEnd w:id="30"/>
    </w:p>
    <w:p w:rsidR="004F048F" w:rsidRDefault="004F048F" w:rsidP="00792E22">
      <w:r w:rsidRPr="00104D4B">
        <w:t>Кнопка «</w:t>
      </w:r>
      <w:r>
        <w:t>Статистика</w:t>
      </w:r>
      <w:r w:rsidRPr="00104D4B">
        <w:t xml:space="preserve">» </w:t>
      </w:r>
      <w:r>
        <w:t xml:space="preserve">меню «Главный» </w:t>
      </w:r>
      <w:r w:rsidRPr="00104D4B">
        <w:t xml:space="preserve">открывает </w:t>
      </w:r>
      <w:r>
        <w:t xml:space="preserve">модальное </w:t>
      </w:r>
      <w:r w:rsidRPr="00104D4B">
        <w:t>окно «</w:t>
      </w:r>
      <w:r>
        <w:t>Статистика</w:t>
      </w:r>
      <w:r w:rsidRPr="00104D4B">
        <w:t xml:space="preserve">», </w:t>
      </w:r>
      <w:r>
        <w:t>в котором представлены статистические показатели системы (рисунок 8</w:t>
      </w:r>
      <w:r w:rsidR="00792E22">
        <w:t>*</w:t>
      </w:r>
      <w:r>
        <w:t>).</w:t>
      </w:r>
    </w:p>
    <w:p w:rsidR="004F048F" w:rsidRDefault="004F048F" w:rsidP="00792E22">
      <w:pPr>
        <w:ind w:firstLine="0"/>
        <w:jc w:val="center"/>
        <w:rPr>
          <w:rFonts w:ascii="TimesNewRomanPSMT" w:eastAsia="TimesNewRomanPSMT" w:hAnsi="TimesNewRomanPSMT"/>
          <w:color w:val="000000"/>
        </w:rPr>
      </w:pPr>
      <w:r>
        <w:t xml:space="preserve">Рисунок </w:t>
      </w:r>
      <w:r w:rsidR="00122805">
        <w:fldChar w:fldCharType="begin"/>
      </w:r>
      <w:r w:rsidR="00122805">
        <w:instrText xml:space="preserve"> SEQ Рисунок \* ARABIC </w:instrText>
      </w:r>
      <w:r w:rsidR="00122805">
        <w:fldChar w:fldCharType="separate"/>
      </w:r>
      <w:r>
        <w:rPr>
          <w:noProof/>
        </w:rPr>
        <w:t>8</w:t>
      </w:r>
      <w:r w:rsidR="00122805">
        <w:rPr>
          <w:noProof/>
        </w:rPr>
        <w:fldChar w:fldCharType="end"/>
      </w:r>
      <w:r w:rsidR="00792E22">
        <w:rPr>
          <w:noProof/>
        </w:rPr>
        <w:t>*</w:t>
      </w:r>
      <w:r>
        <w:t xml:space="preserve"> – Модальное окно «Статистика»</w:t>
      </w:r>
    </w:p>
    <w:p w:rsidR="00E03DAF" w:rsidRDefault="00E03DAF" w:rsidP="00792E22">
      <w:pPr>
        <w:pStyle w:val="31"/>
        <w:spacing w:line="360" w:lineRule="auto"/>
        <w:contextualSpacing/>
        <w:rPr>
          <w:rFonts w:eastAsiaTheme="minorHAnsi" w:cstheme="minorBidi"/>
          <w:sz w:val="28"/>
          <w:szCs w:val="28"/>
          <w:lang w:eastAsia="en-US"/>
        </w:rPr>
      </w:pPr>
    </w:p>
    <w:p w:rsidR="00792E22" w:rsidRPr="00CA4EAF" w:rsidRDefault="00792E22" w:rsidP="00792E22">
      <w:pPr>
        <w:pStyle w:val="31"/>
        <w:spacing w:line="360" w:lineRule="auto"/>
        <w:ind w:firstLine="709"/>
        <w:contextualSpacing/>
        <w:rPr>
          <w:rFonts w:eastAsiaTheme="minorHAnsi" w:cstheme="minorBidi"/>
          <w:color w:val="2F5496" w:themeColor="accent5" w:themeShade="BF"/>
          <w:sz w:val="28"/>
          <w:szCs w:val="28"/>
          <w:lang w:eastAsia="en-US"/>
        </w:rPr>
      </w:pPr>
      <w:r w:rsidRPr="00CA4EAF">
        <w:rPr>
          <w:rFonts w:eastAsiaTheme="minorHAnsi" w:cstheme="minorBidi"/>
          <w:color w:val="2F5496" w:themeColor="accent5" w:themeShade="BF"/>
          <w:sz w:val="28"/>
          <w:szCs w:val="28"/>
          <w:lang w:eastAsia="en-US"/>
        </w:rPr>
        <w:lastRenderedPageBreak/>
        <w:t xml:space="preserve">* Подробное описание работы системы с иллюстрациями и таблицами вы найдете </w:t>
      </w:r>
      <w:r w:rsidRPr="00CA4EAF">
        <w:rPr>
          <w:rFonts w:eastAsiaTheme="minorHAnsi" w:cstheme="minorBidi"/>
          <w:color w:val="2F5496" w:themeColor="accent5" w:themeShade="BF"/>
          <w:sz w:val="28"/>
          <w:szCs w:val="28"/>
          <w:highlight w:val="yellow"/>
          <w:lang w:eastAsia="en-US"/>
        </w:rPr>
        <w:t>в разделе Документация нашего сайта.</w:t>
      </w:r>
    </w:p>
    <w:p w:rsidR="00792E22" w:rsidRDefault="00792E22" w:rsidP="00792E22">
      <w:pPr>
        <w:pStyle w:val="31"/>
        <w:spacing w:line="360" w:lineRule="auto"/>
        <w:contextualSpacing/>
        <w:rPr>
          <w:rFonts w:eastAsiaTheme="minorHAnsi" w:cstheme="minorBidi"/>
          <w:sz w:val="28"/>
          <w:szCs w:val="28"/>
          <w:lang w:eastAsia="en-US"/>
        </w:rPr>
      </w:pPr>
    </w:p>
    <w:sectPr w:rsidR="00792E22" w:rsidSect="005A7279">
      <w:headerReference w:type="first" r:id="rId8"/>
      <w:pgSz w:w="11906" w:h="16838"/>
      <w:pgMar w:top="1134" w:right="851" w:bottom="1134" w:left="1418" w:header="568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2805" w:rsidRDefault="00122805">
      <w:pPr>
        <w:spacing w:line="240" w:lineRule="auto"/>
      </w:pPr>
      <w:r>
        <w:separator/>
      </w:r>
    </w:p>
  </w:endnote>
  <w:endnote w:type="continuationSeparator" w:id="0">
    <w:p w:rsidR="00122805" w:rsidRDefault="0012280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3" w:usb1="08070000" w:usb2="00000010" w:usb3="00000000" w:csb0="00020005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2805" w:rsidRDefault="00122805">
      <w:pPr>
        <w:spacing w:line="240" w:lineRule="auto"/>
      </w:pPr>
      <w:r>
        <w:separator/>
      </w:r>
    </w:p>
  </w:footnote>
  <w:footnote w:type="continuationSeparator" w:id="0">
    <w:p w:rsidR="00122805" w:rsidRDefault="0012280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65F8" w:rsidRDefault="004065F8" w:rsidP="004065F8">
    <w:pPr>
      <w:pStyle w:val="a5"/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F7F98"/>
    <w:multiLevelType w:val="multilevel"/>
    <w:tmpl w:val="AE907DE8"/>
    <w:lvl w:ilvl="0">
      <w:start w:val="1"/>
      <w:numFmt w:val="decimal"/>
      <w:pStyle w:val="1"/>
      <w:suff w:val="space"/>
      <w:lvlText w:val="%1"/>
      <w:lvlJc w:val="left"/>
      <w:pPr>
        <w:ind w:left="1072" w:hanging="363"/>
      </w:pPr>
      <w:rPr>
        <w:rFonts w:hint="default"/>
        <w:i w:val="0"/>
      </w:rPr>
    </w:lvl>
    <w:lvl w:ilvl="1">
      <w:start w:val="1"/>
      <w:numFmt w:val="decimal"/>
      <w:pStyle w:val="2"/>
      <w:suff w:val="space"/>
      <w:lvlText w:val="%1.%2"/>
      <w:lvlJc w:val="left"/>
      <w:pPr>
        <w:ind w:left="3483" w:hanging="363"/>
      </w:pPr>
      <w:rPr>
        <w:rFonts w:hint="default"/>
        <w:b/>
        <w:bCs w:val="0"/>
        <w:i w:val="0"/>
        <w:iCs w:val="0"/>
        <w:caps w:val="0"/>
        <w:smallCaps w:val="0"/>
        <w:strike w:val="0"/>
        <w:vanish w:val="0"/>
        <w:spacing w:val="0"/>
        <w:position w:val="0"/>
        <w:sz w:val="28"/>
        <w:u w:val="none"/>
        <w:vertAlign w:val="baseline"/>
        <w14:textOutline w14:w="0" w14:cap="rnd" w14:cmpd="sng" w14:algn="ctr">
          <w14:noFill/>
          <w14:prstDash w14:val="solid"/>
          <w14:bevel/>
        </w14:textOutline>
        <w14:ligatures w14:val="none"/>
      </w:rPr>
    </w:lvl>
    <w:lvl w:ilvl="2">
      <w:start w:val="1"/>
      <w:numFmt w:val="decimal"/>
      <w:pStyle w:val="3"/>
      <w:suff w:val="space"/>
      <w:lvlText w:val="%1.%2.%3"/>
      <w:lvlJc w:val="left"/>
      <w:pPr>
        <w:ind w:left="1072" w:hanging="363"/>
      </w:pPr>
      <w:rPr>
        <w:rFonts w:hint="default"/>
        <w:b/>
        <w:bCs w:val="0"/>
        <w:i w:val="0"/>
        <w:iCs w:val="0"/>
        <w:caps w:val="0"/>
        <w:smallCaps w:val="0"/>
        <w:strike w:val="0"/>
        <w:vanish w:val="0"/>
        <w:spacing w:val="0"/>
        <w:position w:val="0"/>
        <w:sz w:val="28"/>
        <w:u w:val="none"/>
        <w:vertAlign w:val="baseline"/>
        <w14:textOutline w14:w="0" w14:cap="rnd" w14:cmpd="sng" w14:algn="ctr">
          <w14:noFill/>
          <w14:prstDash w14:val="solid"/>
          <w14:bevel/>
        </w14:textOutline>
        <w14:ligatures w14:val="none"/>
      </w:rPr>
    </w:lvl>
    <w:lvl w:ilvl="3">
      <w:start w:val="1"/>
      <w:numFmt w:val="decimal"/>
      <w:lvlText w:val="%1.%2.%3.%4"/>
      <w:lvlJc w:val="left"/>
      <w:pPr>
        <w:ind w:left="1072" w:hanging="363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72" w:hanging="363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72" w:hanging="363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72" w:hanging="363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72" w:hanging="363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72" w:hanging="363"/>
      </w:pPr>
      <w:rPr>
        <w:rFonts w:hint="default"/>
      </w:rPr>
    </w:lvl>
  </w:abstractNum>
  <w:abstractNum w:abstractNumId="1" w15:restartNumberingAfterBreak="0">
    <w:nsid w:val="0A8E203B"/>
    <w:multiLevelType w:val="hybridMultilevel"/>
    <w:tmpl w:val="99083EF8"/>
    <w:lvl w:ilvl="0" w:tplc="C6A66412">
      <w:start w:val="1"/>
      <w:numFmt w:val="bullet"/>
      <w:suff w:val="space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31F513B"/>
    <w:multiLevelType w:val="hybridMultilevel"/>
    <w:tmpl w:val="C3BE0498"/>
    <w:lvl w:ilvl="0" w:tplc="ACD63AB0">
      <w:start w:val="1"/>
      <w:numFmt w:val="decimal"/>
      <w:pStyle w:val="5"/>
      <w:suff w:val="space"/>
      <w:lvlText w:val="1.%1"/>
      <w:lvlJc w:val="left"/>
      <w:pPr>
        <w:ind w:left="142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30C6684F"/>
    <w:multiLevelType w:val="hybridMultilevel"/>
    <w:tmpl w:val="1772DBEE"/>
    <w:lvl w:ilvl="0" w:tplc="129437F4">
      <w:start w:val="1"/>
      <w:numFmt w:val="bullet"/>
      <w:suff w:val="space"/>
      <w:lvlText w:val="‒"/>
      <w:lvlJc w:val="left"/>
      <w:pPr>
        <w:ind w:left="503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50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7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4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2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9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6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3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090" w:hanging="360"/>
      </w:pPr>
      <w:rPr>
        <w:rFonts w:ascii="Wingdings" w:hAnsi="Wingdings" w:hint="default"/>
      </w:rPr>
    </w:lvl>
  </w:abstractNum>
  <w:abstractNum w:abstractNumId="4" w15:restartNumberingAfterBreak="0">
    <w:nsid w:val="3FDE6C10"/>
    <w:multiLevelType w:val="hybridMultilevel"/>
    <w:tmpl w:val="19764B7C"/>
    <w:lvl w:ilvl="0" w:tplc="035C4388">
      <w:start w:val="1"/>
      <w:numFmt w:val="bullet"/>
      <w:suff w:val="space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4063654F"/>
    <w:multiLevelType w:val="hybridMultilevel"/>
    <w:tmpl w:val="EF367250"/>
    <w:lvl w:ilvl="0" w:tplc="1DB04F12">
      <w:start w:val="1"/>
      <w:numFmt w:val="decimal"/>
      <w:suff w:val="space"/>
      <w:lvlText w:val="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4C4F3EEE"/>
    <w:multiLevelType w:val="hybridMultilevel"/>
    <w:tmpl w:val="027E0578"/>
    <w:lvl w:ilvl="0" w:tplc="E94A57FE">
      <w:start w:val="1"/>
      <w:numFmt w:val="decimal"/>
      <w:suff w:val="space"/>
      <w:lvlText w:val="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4F4E2AC9"/>
    <w:multiLevelType w:val="hybridMultilevel"/>
    <w:tmpl w:val="E59AF968"/>
    <w:lvl w:ilvl="0" w:tplc="4A36561C">
      <w:start w:val="1"/>
      <w:numFmt w:val="decimal"/>
      <w:suff w:val="space"/>
      <w:lvlText w:val="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50A20C5E"/>
    <w:multiLevelType w:val="multilevel"/>
    <w:tmpl w:val="7D583234"/>
    <w:styleLink w:val="111111"/>
    <w:lvl w:ilvl="0">
      <w:start w:val="1"/>
      <w:numFmt w:val="decimal"/>
      <w:pStyle w:val="111111"/>
      <w:lvlText w:val="%1."/>
      <w:lvlJc w:val="left"/>
      <w:pPr>
        <w:tabs>
          <w:tab w:val="num" w:pos="5529"/>
        </w:tabs>
        <w:ind w:left="5529" w:hanging="360"/>
      </w:pPr>
    </w:lvl>
    <w:lvl w:ilvl="1">
      <w:start w:val="1"/>
      <w:numFmt w:val="decimal"/>
      <w:lvlText w:val="%1.%2."/>
      <w:lvlJc w:val="left"/>
      <w:pPr>
        <w:tabs>
          <w:tab w:val="num" w:pos="5961"/>
        </w:tabs>
        <w:ind w:left="5961" w:hanging="432"/>
      </w:pPr>
    </w:lvl>
    <w:lvl w:ilvl="2">
      <w:start w:val="1"/>
      <w:numFmt w:val="decimal"/>
      <w:lvlText w:val="%1.%2.%3."/>
      <w:lvlJc w:val="left"/>
      <w:pPr>
        <w:tabs>
          <w:tab w:val="num" w:pos="6609"/>
        </w:tabs>
        <w:ind w:left="6393" w:hanging="504"/>
      </w:pPr>
    </w:lvl>
    <w:lvl w:ilvl="3">
      <w:start w:val="1"/>
      <w:numFmt w:val="decimal"/>
      <w:lvlText w:val="%1.%2.%3.%4."/>
      <w:lvlJc w:val="left"/>
      <w:pPr>
        <w:tabs>
          <w:tab w:val="num" w:pos="6969"/>
        </w:tabs>
        <w:ind w:left="6897" w:hanging="648"/>
      </w:pPr>
    </w:lvl>
    <w:lvl w:ilvl="4">
      <w:start w:val="1"/>
      <w:numFmt w:val="decimal"/>
      <w:lvlText w:val="%1.%2.%3.%4.%5."/>
      <w:lvlJc w:val="left"/>
      <w:pPr>
        <w:tabs>
          <w:tab w:val="num" w:pos="7689"/>
        </w:tabs>
        <w:ind w:left="7401" w:hanging="792"/>
      </w:pPr>
    </w:lvl>
    <w:lvl w:ilvl="5">
      <w:start w:val="1"/>
      <w:numFmt w:val="decimal"/>
      <w:lvlText w:val="%1.%2.%3.%4.%5.%6."/>
      <w:lvlJc w:val="left"/>
      <w:pPr>
        <w:tabs>
          <w:tab w:val="num" w:pos="8049"/>
        </w:tabs>
        <w:ind w:left="7905" w:hanging="936"/>
      </w:pPr>
    </w:lvl>
    <w:lvl w:ilvl="6">
      <w:start w:val="1"/>
      <w:numFmt w:val="decimal"/>
      <w:lvlText w:val="%1.%2.%3.%4.%5.%6.%7."/>
      <w:lvlJc w:val="left"/>
      <w:pPr>
        <w:tabs>
          <w:tab w:val="num" w:pos="8769"/>
        </w:tabs>
        <w:ind w:left="8409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9129"/>
        </w:tabs>
        <w:ind w:left="8913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9849"/>
        </w:tabs>
        <w:ind w:left="9489" w:hanging="1440"/>
      </w:pPr>
    </w:lvl>
  </w:abstractNum>
  <w:abstractNum w:abstractNumId="9" w15:restartNumberingAfterBreak="0">
    <w:nsid w:val="66A351DA"/>
    <w:multiLevelType w:val="hybridMultilevel"/>
    <w:tmpl w:val="35EAE2B6"/>
    <w:lvl w:ilvl="0" w:tplc="20162C76">
      <w:start w:val="1"/>
      <w:numFmt w:val="bullet"/>
      <w:suff w:val="space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75E11763"/>
    <w:multiLevelType w:val="hybridMultilevel"/>
    <w:tmpl w:val="A7609DA6"/>
    <w:lvl w:ilvl="0" w:tplc="C6A66412">
      <w:start w:val="1"/>
      <w:numFmt w:val="bullet"/>
      <w:suff w:val="space"/>
      <w:lvlText w:val="‒"/>
      <w:lvlJc w:val="left"/>
      <w:pPr>
        <w:ind w:left="213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2"/>
  </w:num>
  <w:num w:numId="4">
    <w:abstractNumId w:val="4"/>
  </w:num>
  <w:num w:numId="5">
    <w:abstractNumId w:val="9"/>
  </w:num>
  <w:num w:numId="6">
    <w:abstractNumId w:val="6"/>
  </w:num>
  <w:num w:numId="7">
    <w:abstractNumId w:val="1"/>
  </w:num>
  <w:num w:numId="8">
    <w:abstractNumId w:val="10"/>
  </w:num>
  <w:num w:numId="9">
    <w:abstractNumId w:val="5"/>
  </w:num>
  <w:num w:numId="10">
    <w:abstractNumId w:val="3"/>
  </w:num>
  <w:num w:numId="11">
    <w:abstractNumId w:val="7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362"/>
    <w:rsid w:val="000017BE"/>
    <w:rsid w:val="0000535F"/>
    <w:rsid w:val="00007C69"/>
    <w:rsid w:val="00012DA2"/>
    <w:rsid w:val="00014588"/>
    <w:rsid w:val="0002102B"/>
    <w:rsid w:val="0002293C"/>
    <w:rsid w:val="00027555"/>
    <w:rsid w:val="00035A16"/>
    <w:rsid w:val="00042A78"/>
    <w:rsid w:val="000512E1"/>
    <w:rsid w:val="0005188E"/>
    <w:rsid w:val="0005196B"/>
    <w:rsid w:val="00055E93"/>
    <w:rsid w:val="00057B43"/>
    <w:rsid w:val="00077032"/>
    <w:rsid w:val="00084145"/>
    <w:rsid w:val="000869E5"/>
    <w:rsid w:val="00090C6D"/>
    <w:rsid w:val="000A088A"/>
    <w:rsid w:val="000A22A6"/>
    <w:rsid w:val="000A4D3F"/>
    <w:rsid w:val="000A7BAE"/>
    <w:rsid w:val="000B0F41"/>
    <w:rsid w:val="000B4E46"/>
    <w:rsid w:val="000B68B5"/>
    <w:rsid w:val="000D0740"/>
    <w:rsid w:val="000D1171"/>
    <w:rsid w:val="000D17C6"/>
    <w:rsid w:val="000D2107"/>
    <w:rsid w:val="000D468E"/>
    <w:rsid w:val="000E0028"/>
    <w:rsid w:val="000E3ADB"/>
    <w:rsid w:val="000E7496"/>
    <w:rsid w:val="000F6E58"/>
    <w:rsid w:val="0010020C"/>
    <w:rsid w:val="00100F6A"/>
    <w:rsid w:val="00101ED8"/>
    <w:rsid w:val="00103203"/>
    <w:rsid w:val="001041E4"/>
    <w:rsid w:val="00105EBA"/>
    <w:rsid w:val="0010636C"/>
    <w:rsid w:val="0011081C"/>
    <w:rsid w:val="00112764"/>
    <w:rsid w:val="00113460"/>
    <w:rsid w:val="00115BFE"/>
    <w:rsid w:val="00122805"/>
    <w:rsid w:val="00124B19"/>
    <w:rsid w:val="0013463D"/>
    <w:rsid w:val="00140464"/>
    <w:rsid w:val="00141A0C"/>
    <w:rsid w:val="00152603"/>
    <w:rsid w:val="00154033"/>
    <w:rsid w:val="00155458"/>
    <w:rsid w:val="001626A5"/>
    <w:rsid w:val="00165D78"/>
    <w:rsid w:val="00165E98"/>
    <w:rsid w:val="00170CD8"/>
    <w:rsid w:val="00171F0E"/>
    <w:rsid w:val="00172AD7"/>
    <w:rsid w:val="0017306D"/>
    <w:rsid w:val="00173237"/>
    <w:rsid w:val="00182132"/>
    <w:rsid w:val="00186E6E"/>
    <w:rsid w:val="00194C6E"/>
    <w:rsid w:val="001C1FCA"/>
    <w:rsid w:val="001C5FC3"/>
    <w:rsid w:val="001D1156"/>
    <w:rsid w:val="001D37DF"/>
    <w:rsid w:val="001D4814"/>
    <w:rsid w:val="001D6198"/>
    <w:rsid w:val="001D774A"/>
    <w:rsid w:val="001E1D9C"/>
    <w:rsid w:val="001E6923"/>
    <w:rsid w:val="001E7CDF"/>
    <w:rsid w:val="001F0FEB"/>
    <w:rsid w:val="001F1113"/>
    <w:rsid w:val="0020013A"/>
    <w:rsid w:val="00205845"/>
    <w:rsid w:val="0020735B"/>
    <w:rsid w:val="00217674"/>
    <w:rsid w:val="00220E0D"/>
    <w:rsid w:val="002241C2"/>
    <w:rsid w:val="002253BD"/>
    <w:rsid w:val="00227620"/>
    <w:rsid w:val="00231A25"/>
    <w:rsid w:val="00242787"/>
    <w:rsid w:val="002448A0"/>
    <w:rsid w:val="00246483"/>
    <w:rsid w:val="0025283A"/>
    <w:rsid w:val="00255EC1"/>
    <w:rsid w:val="002671E5"/>
    <w:rsid w:val="00270CBE"/>
    <w:rsid w:val="0027129E"/>
    <w:rsid w:val="00282340"/>
    <w:rsid w:val="00284105"/>
    <w:rsid w:val="002856AB"/>
    <w:rsid w:val="0028577F"/>
    <w:rsid w:val="00290B82"/>
    <w:rsid w:val="00292E62"/>
    <w:rsid w:val="00293109"/>
    <w:rsid w:val="00297D3B"/>
    <w:rsid w:val="002B09DC"/>
    <w:rsid w:val="002B355F"/>
    <w:rsid w:val="002B5C47"/>
    <w:rsid w:val="002C0A2A"/>
    <w:rsid w:val="002C3A11"/>
    <w:rsid w:val="002D0F44"/>
    <w:rsid w:val="002D17EB"/>
    <w:rsid w:val="002D271C"/>
    <w:rsid w:val="002E185A"/>
    <w:rsid w:val="002E196C"/>
    <w:rsid w:val="002E5517"/>
    <w:rsid w:val="002E6BA3"/>
    <w:rsid w:val="002E7471"/>
    <w:rsid w:val="002F1E18"/>
    <w:rsid w:val="002F27BD"/>
    <w:rsid w:val="002F3F3F"/>
    <w:rsid w:val="00301E9B"/>
    <w:rsid w:val="0030220E"/>
    <w:rsid w:val="00303B0E"/>
    <w:rsid w:val="00305EF4"/>
    <w:rsid w:val="003108AF"/>
    <w:rsid w:val="0031135B"/>
    <w:rsid w:val="00314088"/>
    <w:rsid w:val="003222A5"/>
    <w:rsid w:val="00323D9E"/>
    <w:rsid w:val="00325FCB"/>
    <w:rsid w:val="0033169A"/>
    <w:rsid w:val="003346DD"/>
    <w:rsid w:val="00336EF8"/>
    <w:rsid w:val="00351EBD"/>
    <w:rsid w:val="00353645"/>
    <w:rsid w:val="003578ED"/>
    <w:rsid w:val="00360C0A"/>
    <w:rsid w:val="0036117A"/>
    <w:rsid w:val="003613F9"/>
    <w:rsid w:val="00362FC0"/>
    <w:rsid w:val="00363E4E"/>
    <w:rsid w:val="003719E4"/>
    <w:rsid w:val="00372033"/>
    <w:rsid w:val="00372391"/>
    <w:rsid w:val="00372A4C"/>
    <w:rsid w:val="00381B65"/>
    <w:rsid w:val="00382076"/>
    <w:rsid w:val="003828BB"/>
    <w:rsid w:val="00383B62"/>
    <w:rsid w:val="00385B60"/>
    <w:rsid w:val="00394DDE"/>
    <w:rsid w:val="003A2A1B"/>
    <w:rsid w:val="003A7827"/>
    <w:rsid w:val="003B2553"/>
    <w:rsid w:val="003C11C3"/>
    <w:rsid w:val="003C3B21"/>
    <w:rsid w:val="003C3FAE"/>
    <w:rsid w:val="003C51E5"/>
    <w:rsid w:val="003C66EF"/>
    <w:rsid w:val="003C7FB7"/>
    <w:rsid w:val="003D1240"/>
    <w:rsid w:val="003D7A33"/>
    <w:rsid w:val="003E21C2"/>
    <w:rsid w:val="003F0618"/>
    <w:rsid w:val="003F4B76"/>
    <w:rsid w:val="003F6583"/>
    <w:rsid w:val="00400BB7"/>
    <w:rsid w:val="00406257"/>
    <w:rsid w:val="004065F8"/>
    <w:rsid w:val="004104F2"/>
    <w:rsid w:val="004126E6"/>
    <w:rsid w:val="00414B26"/>
    <w:rsid w:val="004154BE"/>
    <w:rsid w:val="0041782B"/>
    <w:rsid w:val="004239C5"/>
    <w:rsid w:val="00424714"/>
    <w:rsid w:val="00427B9B"/>
    <w:rsid w:val="004304EE"/>
    <w:rsid w:val="004342AA"/>
    <w:rsid w:val="004346D7"/>
    <w:rsid w:val="00435D36"/>
    <w:rsid w:val="00435E3D"/>
    <w:rsid w:val="00444527"/>
    <w:rsid w:val="00446CF6"/>
    <w:rsid w:val="0044784D"/>
    <w:rsid w:val="00455333"/>
    <w:rsid w:val="00457AFF"/>
    <w:rsid w:val="00461DE6"/>
    <w:rsid w:val="00463437"/>
    <w:rsid w:val="00470D5D"/>
    <w:rsid w:val="004712E9"/>
    <w:rsid w:val="004714D8"/>
    <w:rsid w:val="00472663"/>
    <w:rsid w:val="00475ED5"/>
    <w:rsid w:val="00476A65"/>
    <w:rsid w:val="00476B4C"/>
    <w:rsid w:val="00481958"/>
    <w:rsid w:val="0048271D"/>
    <w:rsid w:val="0048662A"/>
    <w:rsid w:val="004913A3"/>
    <w:rsid w:val="00497A1C"/>
    <w:rsid w:val="004A0EDF"/>
    <w:rsid w:val="004A3143"/>
    <w:rsid w:val="004A699E"/>
    <w:rsid w:val="004B3DB4"/>
    <w:rsid w:val="004C12A8"/>
    <w:rsid w:val="004C5BD7"/>
    <w:rsid w:val="004C7541"/>
    <w:rsid w:val="004D69E6"/>
    <w:rsid w:val="004E3246"/>
    <w:rsid w:val="004E4307"/>
    <w:rsid w:val="004E60F2"/>
    <w:rsid w:val="004E6C5A"/>
    <w:rsid w:val="004E730A"/>
    <w:rsid w:val="004F048F"/>
    <w:rsid w:val="004F0CB1"/>
    <w:rsid w:val="004F0F84"/>
    <w:rsid w:val="004F16C5"/>
    <w:rsid w:val="00500704"/>
    <w:rsid w:val="005009B4"/>
    <w:rsid w:val="00522CEC"/>
    <w:rsid w:val="00524D1E"/>
    <w:rsid w:val="005272BB"/>
    <w:rsid w:val="00530981"/>
    <w:rsid w:val="0053276B"/>
    <w:rsid w:val="005405C8"/>
    <w:rsid w:val="005449C6"/>
    <w:rsid w:val="00546E99"/>
    <w:rsid w:val="00550932"/>
    <w:rsid w:val="00556B0A"/>
    <w:rsid w:val="0055715E"/>
    <w:rsid w:val="00561A2C"/>
    <w:rsid w:val="005621C5"/>
    <w:rsid w:val="005635D7"/>
    <w:rsid w:val="005669F9"/>
    <w:rsid w:val="00566C40"/>
    <w:rsid w:val="005715F4"/>
    <w:rsid w:val="00575340"/>
    <w:rsid w:val="00575545"/>
    <w:rsid w:val="00577267"/>
    <w:rsid w:val="005806D8"/>
    <w:rsid w:val="005830A7"/>
    <w:rsid w:val="00591EF0"/>
    <w:rsid w:val="00593B6F"/>
    <w:rsid w:val="00594375"/>
    <w:rsid w:val="00594BC9"/>
    <w:rsid w:val="00596D99"/>
    <w:rsid w:val="005977B4"/>
    <w:rsid w:val="005A2FEA"/>
    <w:rsid w:val="005A5487"/>
    <w:rsid w:val="005A5581"/>
    <w:rsid w:val="005A6BD4"/>
    <w:rsid w:val="005A7279"/>
    <w:rsid w:val="005B04A4"/>
    <w:rsid w:val="005B5F0E"/>
    <w:rsid w:val="005B6E26"/>
    <w:rsid w:val="005C375D"/>
    <w:rsid w:val="005C5442"/>
    <w:rsid w:val="005C7239"/>
    <w:rsid w:val="005D1DBE"/>
    <w:rsid w:val="005D1FAA"/>
    <w:rsid w:val="005D2E9B"/>
    <w:rsid w:val="005D3DF0"/>
    <w:rsid w:val="005D5170"/>
    <w:rsid w:val="005D5A05"/>
    <w:rsid w:val="005D6AF0"/>
    <w:rsid w:val="005E03CE"/>
    <w:rsid w:val="005E1297"/>
    <w:rsid w:val="005E4B66"/>
    <w:rsid w:val="005F2128"/>
    <w:rsid w:val="005F328C"/>
    <w:rsid w:val="005F64AB"/>
    <w:rsid w:val="005F67F3"/>
    <w:rsid w:val="005F6E67"/>
    <w:rsid w:val="00600AB0"/>
    <w:rsid w:val="00600FE5"/>
    <w:rsid w:val="0060148E"/>
    <w:rsid w:val="006020B1"/>
    <w:rsid w:val="00607D04"/>
    <w:rsid w:val="006102AD"/>
    <w:rsid w:val="0061131A"/>
    <w:rsid w:val="006164D5"/>
    <w:rsid w:val="00617C29"/>
    <w:rsid w:val="00617EF2"/>
    <w:rsid w:val="006237A6"/>
    <w:rsid w:val="00626949"/>
    <w:rsid w:val="00630B64"/>
    <w:rsid w:val="00632BD7"/>
    <w:rsid w:val="0063471C"/>
    <w:rsid w:val="00637A59"/>
    <w:rsid w:val="006448F8"/>
    <w:rsid w:val="006502B3"/>
    <w:rsid w:val="00651E65"/>
    <w:rsid w:val="0065449F"/>
    <w:rsid w:val="0066046F"/>
    <w:rsid w:val="006607F4"/>
    <w:rsid w:val="006614C7"/>
    <w:rsid w:val="0066450A"/>
    <w:rsid w:val="006662E9"/>
    <w:rsid w:val="006713D2"/>
    <w:rsid w:val="00674762"/>
    <w:rsid w:val="006749F7"/>
    <w:rsid w:val="00674E71"/>
    <w:rsid w:val="00680694"/>
    <w:rsid w:val="0068376A"/>
    <w:rsid w:val="006846DF"/>
    <w:rsid w:val="00686915"/>
    <w:rsid w:val="006933AA"/>
    <w:rsid w:val="00696545"/>
    <w:rsid w:val="006B79BA"/>
    <w:rsid w:val="006C2B41"/>
    <w:rsid w:val="006C605C"/>
    <w:rsid w:val="006C6A33"/>
    <w:rsid w:val="006E1914"/>
    <w:rsid w:val="006E213A"/>
    <w:rsid w:val="006E21B0"/>
    <w:rsid w:val="006E69D6"/>
    <w:rsid w:val="006F7BC9"/>
    <w:rsid w:val="006F7CA7"/>
    <w:rsid w:val="00700FC8"/>
    <w:rsid w:val="00702818"/>
    <w:rsid w:val="00707438"/>
    <w:rsid w:val="0071013D"/>
    <w:rsid w:val="007160A2"/>
    <w:rsid w:val="00721164"/>
    <w:rsid w:val="007232B4"/>
    <w:rsid w:val="00727C04"/>
    <w:rsid w:val="00740ED6"/>
    <w:rsid w:val="00740FED"/>
    <w:rsid w:val="0074306F"/>
    <w:rsid w:val="007444F3"/>
    <w:rsid w:val="00753820"/>
    <w:rsid w:val="007634A1"/>
    <w:rsid w:val="00772D8C"/>
    <w:rsid w:val="00772E83"/>
    <w:rsid w:val="00776DF9"/>
    <w:rsid w:val="0078398B"/>
    <w:rsid w:val="00785F07"/>
    <w:rsid w:val="00791968"/>
    <w:rsid w:val="00792E22"/>
    <w:rsid w:val="00792E9E"/>
    <w:rsid w:val="00795FCA"/>
    <w:rsid w:val="007B1E0C"/>
    <w:rsid w:val="007B32B9"/>
    <w:rsid w:val="007B3C7F"/>
    <w:rsid w:val="007B3DEE"/>
    <w:rsid w:val="007B4F4B"/>
    <w:rsid w:val="007C2C94"/>
    <w:rsid w:val="007D2327"/>
    <w:rsid w:val="007D2B31"/>
    <w:rsid w:val="007D339D"/>
    <w:rsid w:val="007D6386"/>
    <w:rsid w:val="007E22FA"/>
    <w:rsid w:val="007E51E0"/>
    <w:rsid w:val="008019C2"/>
    <w:rsid w:val="008028DF"/>
    <w:rsid w:val="00806AA0"/>
    <w:rsid w:val="00807765"/>
    <w:rsid w:val="00812891"/>
    <w:rsid w:val="00816F6C"/>
    <w:rsid w:val="00822426"/>
    <w:rsid w:val="00822C76"/>
    <w:rsid w:val="0082473B"/>
    <w:rsid w:val="008250AA"/>
    <w:rsid w:val="00837FF0"/>
    <w:rsid w:val="00843BD2"/>
    <w:rsid w:val="00845B45"/>
    <w:rsid w:val="00846352"/>
    <w:rsid w:val="00847E57"/>
    <w:rsid w:val="00850374"/>
    <w:rsid w:val="008545E4"/>
    <w:rsid w:val="00854807"/>
    <w:rsid w:val="0085660A"/>
    <w:rsid w:val="00857050"/>
    <w:rsid w:val="00871E2A"/>
    <w:rsid w:val="00872B9E"/>
    <w:rsid w:val="00874133"/>
    <w:rsid w:val="00877617"/>
    <w:rsid w:val="00881618"/>
    <w:rsid w:val="00882EB4"/>
    <w:rsid w:val="008853EB"/>
    <w:rsid w:val="008857D1"/>
    <w:rsid w:val="008872B6"/>
    <w:rsid w:val="00891ACF"/>
    <w:rsid w:val="008920F7"/>
    <w:rsid w:val="00894480"/>
    <w:rsid w:val="00894DE5"/>
    <w:rsid w:val="00896A3E"/>
    <w:rsid w:val="008B1F22"/>
    <w:rsid w:val="008C1DE6"/>
    <w:rsid w:val="008D3510"/>
    <w:rsid w:val="008D72C4"/>
    <w:rsid w:val="008D7A8E"/>
    <w:rsid w:val="008E029F"/>
    <w:rsid w:val="008E3B2A"/>
    <w:rsid w:val="008F2FD5"/>
    <w:rsid w:val="008F63C2"/>
    <w:rsid w:val="00902096"/>
    <w:rsid w:val="00903EEE"/>
    <w:rsid w:val="00907530"/>
    <w:rsid w:val="00910C40"/>
    <w:rsid w:val="00912338"/>
    <w:rsid w:val="009126F0"/>
    <w:rsid w:val="00913EC7"/>
    <w:rsid w:val="0091468B"/>
    <w:rsid w:val="00915397"/>
    <w:rsid w:val="00915BED"/>
    <w:rsid w:val="00917813"/>
    <w:rsid w:val="00922345"/>
    <w:rsid w:val="00923315"/>
    <w:rsid w:val="00931EE7"/>
    <w:rsid w:val="0093251C"/>
    <w:rsid w:val="00932D88"/>
    <w:rsid w:val="009357F5"/>
    <w:rsid w:val="00937C07"/>
    <w:rsid w:val="00945FBD"/>
    <w:rsid w:val="00947AF9"/>
    <w:rsid w:val="00951CE5"/>
    <w:rsid w:val="00952504"/>
    <w:rsid w:val="009650F4"/>
    <w:rsid w:val="00972756"/>
    <w:rsid w:val="00973AA9"/>
    <w:rsid w:val="0097490D"/>
    <w:rsid w:val="00976397"/>
    <w:rsid w:val="0097738C"/>
    <w:rsid w:val="00977CC1"/>
    <w:rsid w:val="0098038B"/>
    <w:rsid w:val="009806FF"/>
    <w:rsid w:val="0098393F"/>
    <w:rsid w:val="0098638A"/>
    <w:rsid w:val="00990C96"/>
    <w:rsid w:val="00991B52"/>
    <w:rsid w:val="0099460B"/>
    <w:rsid w:val="00994FBE"/>
    <w:rsid w:val="009A258F"/>
    <w:rsid w:val="009A5095"/>
    <w:rsid w:val="009A6727"/>
    <w:rsid w:val="009A674E"/>
    <w:rsid w:val="009A6C22"/>
    <w:rsid w:val="009B039E"/>
    <w:rsid w:val="009B2D82"/>
    <w:rsid w:val="009B3666"/>
    <w:rsid w:val="009B5CF8"/>
    <w:rsid w:val="009B6718"/>
    <w:rsid w:val="009B67FD"/>
    <w:rsid w:val="009C20A8"/>
    <w:rsid w:val="009C2F8C"/>
    <w:rsid w:val="009C67FD"/>
    <w:rsid w:val="009C6F95"/>
    <w:rsid w:val="009D5966"/>
    <w:rsid w:val="009E1531"/>
    <w:rsid w:val="009E1A79"/>
    <w:rsid w:val="009E43E6"/>
    <w:rsid w:val="009E4BEA"/>
    <w:rsid w:val="009E4C04"/>
    <w:rsid w:val="009E5FEF"/>
    <w:rsid w:val="009E68E2"/>
    <w:rsid w:val="009F34E7"/>
    <w:rsid w:val="009F3675"/>
    <w:rsid w:val="009F3934"/>
    <w:rsid w:val="009F4847"/>
    <w:rsid w:val="009F5223"/>
    <w:rsid w:val="009F5F2D"/>
    <w:rsid w:val="009F6429"/>
    <w:rsid w:val="00A01609"/>
    <w:rsid w:val="00A02419"/>
    <w:rsid w:val="00A05C01"/>
    <w:rsid w:val="00A071BE"/>
    <w:rsid w:val="00A129DC"/>
    <w:rsid w:val="00A225A7"/>
    <w:rsid w:val="00A302B3"/>
    <w:rsid w:val="00A3565E"/>
    <w:rsid w:val="00A47945"/>
    <w:rsid w:val="00A54E8C"/>
    <w:rsid w:val="00A55F26"/>
    <w:rsid w:val="00A64756"/>
    <w:rsid w:val="00A65948"/>
    <w:rsid w:val="00A66F16"/>
    <w:rsid w:val="00A72EE4"/>
    <w:rsid w:val="00A73848"/>
    <w:rsid w:val="00A74FE4"/>
    <w:rsid w:val="00A76A37"/>
    <w:rsid w:val="00A77905"/>
    <w:rsid w:val="00A829C7"/>
    <w:rsid w:val="00A870A2"/>
    <w:rsid w:val="00A93729"/>
    <w:rsid w:val="00AA3D88"/>
    <w:rsid w:val="00AA5FF1"/>
    <w:rsid w:val="00AB2394"/>
    <w:rsid w:val="00AB4FC6"/>
    <w:rsid w:val="00AB7233"/>
    <w:rsid w:val="00AC2AE9"/>
    <w:rsid w:val="00AC50F5"/>
    <w:rsid w:val="00AC5469"/>
    <w:rsid w:val="00AC5689"/>
    <w:rsid w:val="00AC70F0"/>
    <w:rsid w:val="00AD1118"/>
    <w:rsid w:val="00AD2A6C"/>
    <w:rsid w:val="00AD2CAB"/>
    <w:rsid w:val="00AD4D39"/>
    <w:rsid w:val="00AE5118"/>
    <w:rsid w:val="00AE6846"/>
    <w:rsid w:val="00AE6F35"/>
    <w:rsid w:val="00AF2577"/>
    <w:rsid w:val="00B01962"/>
    <w:rsid w:val="00B03A4A"/>
    <w:rsid w:val="00B045AE"/>
    <w:rsid w:val="00B05BFA"/>
    <w:rsid w:val="00B06FEA"/>
    <w:rsid w:val="00B12CF1"/>
    <w:rsid w:val="00B1468F"/>
    <w:rsid w:val="00B265C8"/>
    <w:rsid w:val="00B26E63"/>
    <w:rsid w:val="00B27141"/>
    <w:rsid w:val="00B27595"/>
    <w:rsid w:val="00B31352"/>
    <w:rsid w:val="00B32306"/>
    <w:rsid w:val="00B3263E"/>
    <w:rsid w:val="00B32C97"/>
    <w:rsid w:val="00B41503"/>
    <w:rsid w:val="00B4317B"/>
    <w:rsid w:val="00B4685D"/>
    <w:rsid w:val="00B529D3"/>
    <w:rsid w:val="00B53668"/>
    <w:rsid w:val="00B56C85"/>
    <w:rsid w:val="00B5784A"/>
    <w:rsid w:val="00B603EE"/>
    <w:rsid w:val="00B6132D"/>
    <w:rsid w:val="00B642DD"/>
    <w:rsid w:val="00B66BC6"/>
    <w:rsid w:val="00B718F4"/>
    <w:rsid w:val="00B71B2D"/>
    <w:rsid w:val="00B72FA2"/>
    <w:rsid w:val="00B82BBD"/>
    <w:rsid w:val="00B86E6B"/>
    <w:rsid w:val="00B86F97"/>
    <w:rsid w:val="00BA0868"/>
    <w:rsid w:val="00BA198A"/>
    <w:rsid w:val="00BA2967"/>
    <w:rsid w:val="00BB1E47"/>
    <w:rsid w:val="00BB5C41"/>
    <w:rsid w:val="00BC00C4"/>
    <w:rsid w:val="00BC3C91"/>
    <w:rsid w:val="00BC4248"/>
    <w:rsid w:val="00BC42F9"/>
    <w:rsid w:val="00BC4E22"/>
    <w:rsid w:val="00BD046F"/>
    <w:rsid w:val="00BD0E34"/>
    <w:rsid w:val="00BD25D9"/>
    <w:rsid w:val="00BD2C43"/>
    <w:rsid w:val="00BD2F82"/>
    <w:rsid w:val="00BD5169"/>
    <w:rsid w:val="00BD5B36"/>
    <w:rsid w:val="00BD5E78"/>
    <w:rsid w:val="00BE5D0B"/>
    <w:rsid w:val="00BE6626"/>
    <w:rsid w:val="00BF0416"/>
    <w:rsid w:val="00BF09C7"/>
    <w:rsid w:val="00BF51D9"/>
    <w:rsid w:val="00BF63EF"/>
    <w:rsid w:val="00C00242"/>
    <w:rsid w:val="00C010C0"/>
    <w:rsid w:val="00C033B4"/>
    <w:rsid w:val="00C036B3"/>
    <w:rsid w:val="00C04EB1"/>
    <w:rsid w:val="00C04F41"/>
    <w:rsid w:val="00C06B3A"/>
    <w:rsid w:val="00C10B72"/>
    <w:rsid w:val="00C17523"/>
    <w:rsid w:val="00C17D51"/>
    <w:rsid w:val="00C215D1"/>
    <w:rsid w:val="00C23D39"/>
    <w:rsid w:val="00C23E7F"/>
    <w:rsid w:val="00C4061C"/>
    <w:rsid w:val="00C40BC3"/>
    <w:rsid w:val="00C4454F"/>
    <w:rsid w:val="00C46A88"/>
    <w:rsid w:val="00C50014"/>
    <w:rsid w:val="00C51A36"/>
    <w:rsid w:val="00C528AF"/>
    <w:rsid w:val="00C57BA2"/>
    <w:rsid w:val="00C60255"/>
    <w:rsid w:val="00C6291E"/>
    <w:rsid w:val="00C67EDB"/>
    <w:rsid w:val="00C736EE"/>
    <w:rsid w:val="00C84F0C"/>
    <w:rsid w:val="00C93A49"/>
    <w:rsid w:val="00C9576D"/>
    <w:rsid w:val="00CA0A0A"/>
    <w:rsid w:val="00CA1CB8"/>
    <w:rsid w:val="00CA7AB5"/>
    <w:rsid w:val="00CA7FEC"/>
    <w:rsid w:val="00CB3C4C"/>
    <w:rsid w:val="00CB56B6"/>
    <w:rsid w:val="00CB5F1A"/>
    <w:rsid w:val="00CB6009"/>
    <w:rsid w:val="00CB73E2"/>
    <w:rsid w:val="00CC31F2"/>
    <w:rsid w:val="00CC7A12"/>
    <w:rsid w:val="00CC7E35"/>
    <w:rsid w:val="00CD15A0"/>
    <w:rsid w:val="00CD1B57"/>
    <w:rsid w:val="00CD69E9"/>
    <w:rsid w:val="00CD76ED"/>
    <w:rsid w:val="00CD7E48"/>
    <w:rsid w:val="00CE17E5"/>
    <w:rsid w:val="00CE3EE3"/>
    <w:rsid w:val="00CE623F"/>
    <w:rsid w:val="00CE6C5E"/>
    <w:rsid w:val="00CF69EA"/>
    <w:rsid w:val="00D0223B"/>
    <w:rsid w:val="00D05FB9"/>
    <w:rsid w:val="00D06416"/>
    <w:rsid w:val="00D11C24"/>
    <w:rsid w:val="00D12636"/>
    <w:rsid w:val="00D13FFC"/>
    <w:rsid w:val="00D15376"/>
    <w:rsid w:val="00D164B5"/>
    <w:rsid w:val="00D16B6E"/>
    <w:rsid w:val="00D217AA"/>
    <w:rsid w:val="00D2214D"/>
    <w:rsid w:val="00D23133"/>
    <w:rsid w:val="00D25896"/>
    <w:rsid w:val="00D31745"/>
    <w:rsid w:val="00D34F35"/>
    <w:rsid w:val="00D36583"/>
    <w:rsid w:val="00D37F81"/>
    <w:rsid w:val="00D43C2E"/>
    <w:rsid w:val="00D43EC5"/>
    <w:rsid w:val="00D44BE5"/>
    <w:rsid w:val="00D45DB3"/>
    <w:rsid w:val="00D46816"/>
    <w:rsid w:val="00D510EC"/>
    <w:rsid w:val="00D5476A"/>
    <w:rsid w:val="00D5551A"/>
    <w:rsid w:val="00D61EFE"/>
    <w:rsid w:val="00D6211A"/>
    <w:rsid w:val="00D622C8"/>
    <w:rsid w:val="00D64439"/>
    <w:rsid w:val="00D66621"/>
    <w:rsid w:val="00D74529"/>
    <w:rsid w:val="00D807F3"/>
    <w:rsid w:val="00D81A75"/>
    <w:rsid w:val="00D8294F"/>
    <w:rsid w:val="00D836FE"/>
    <w:rsid w:val="00D87BD8"/>
    <w:rsid w:val="00D9254E"/>
    <w:rsid w:val="00D92648"/>
    <w:rsid w:val="00D92C0E"/>
    <w:rsid w:val="00D94893"/>
    <w:rsid w:val="00DA054C"/>
    <w:rsid w:val="00DA128B"/>
    <w:rsid w:val="00DA1DEC"/>
    <w:rsid w:val="00DA5715"/>
    <w:rsid w:val="00DB3BDB"/>
    <w:rsid w:val="00DB4895"/>
    <w:rsid w:val="00DB5876"/>
    <w:rsid w:val="00DB58A7"/>
    <w:rsid w:val="00DB7C16"/>
    <w:rsid w:val="00DC39C6"/>
    <w:rsid w:val="00DC5A3A"/>
    <w:rsid w:val="00DC5C51"/>
    <w:rsid w:val="00DC6CBE"/>
    <w:rsid w:val="00DC7C3D"/>
    <w:rsid w:val="00DD763A"/>
    <w:rsid w:val="00DE10A5"/>
    <w:rsid w:val="00DE2833"/>
    <w:rsid w:val="00DE5889"/>
    <w:rsid w:val="00DE7BC1"/>
    <w:rsid w:val="00DF1B8B"/>
    <w:rsid w:val="00DF2365"/>
    <w:rsid w:val="00DF2900"/>
    <w:rsid w:val="00DF4862"/>
    <w:rsid w:val="00DF605E"/>
    <w:rsid w:val="00E0020F"/>
    <w:rsid w:val="00E03DAF"/>
    <w:rsid w:val="00E069E9"/>
    <w:rsid w:val="00E06F3B"/>
    <w:rsid w:val="00E1005D"/>
    <w:rsid w:val="00E101E9"/>
    <w:rsid w:val="00E114DA"/>
    <w:rsid w:val="00E14A65"/>
    <w:rsid w:val="00E25582"/>
    <w:rsid w:val="00E25AA5"/>
    <w:rsid w:val="00E26A3E"/>
    <w:rsid w:val="00E26F3C"/>
    <w:rsid w:val="00E30042"/>
    <w:rsid w:val="00E30CC7"/>
    <w:rsid w:val="00E31940"/>
    <w:rsid w:val="00E32195"/>
    <w:rsid w:val="00E41442"/>
    <w:rsid w:val="00E4232C"/>
    <w:rsid w:val="00E42990"/>
    <w:rsid w:val="00E442DB"/>
    <w:rsid w:val="00E443D8"/>
    <w:rsid w:val="00E50F8A"/>
    <w:rsid w:val="00E5261D"/>
    <w:rsid w:val="00E54303"/>
    <w:rsid w:val="00E5565B"/>
    <w:rsid w:val="00E61D00"/>
    <w:rsid w:val="00E61FA4"/>
    <w:rsid w:val="00E62E94"/>
    <w:rsid w:val="00E6394A"/>
    <w:rsid w:val="00E730F0"/>
    <w:rsid w:val="00E73D1C"/>
    <w:rsid w:val="00E73DF8"/>
    <w:rsid w:val="00E77987"/>
    <w:rsid w:val="00E90B00"/>
    <w:rsid w:val="00E9385A"/>
    <w:rsid w:val="00E9440F"/>
    <w:rsid w:val="00E966E5"/>
    <w:rsid w:val="00E97BA6"/>
    <w:rsid w:val="00E97BAB"/>
    <w:rsid w:val="00EB11F7"/>
    <w:rsid w:val="00EB22BD"/>
    <w:rsid w:val="00EB3AF2"/>
    <w:rsid w:val="00EB703A"/>
    <w:rsid w:val="00EC24A8"/>
    <w:rsid w:val="00EC33C9"/>
    <w:rsid w:val="00EC4164"/>
    <w:rsid w:val="00EC44E1"/>
    <w:rsid w:val="00EC6271"/>
    <w:rsid w:val="00EC675F"/>
    <w:rsid w:val="00EC7249"/>
    <w:rsid w:val="00ED16DF"/>
    <w:rsid w:val="00ED4059"/>
    <w:rsid w:val="00ED6248"/>
    <w:rsid w:val="00EE0823"/>
    <w:rsid w:val="00EE566B"/>
    <w:rsid w:val="00EE5768"/>
    <w:rsid w:val="00EF654B"/>
    <w:rsid w:val="00F04FC2"/>
    <w:rsid w:val="00F06C59"/>
    <w:rsid w:val="00F10479"/>
    <w:rsid w:val="00F12580"/>
    <w:rsid w:val="00F21362"/>
    <w:rsid w:val="00F316C6"/>
    <w:rsid w:val="00F360D5"/>
    <w:rsid w:val="00F36CA2"/>
    <w:rsid w:val="00F44DEC"/>
    <w:rsid w:val="00F46E48"/>
    <w:rsid w:val="00F471A7"/>
    <w:rsid w:val="00F475EB"/>
    <w:rsid w:val="00F50CF2"/>
    <w:rsid w:val="00F52517"/>
    <w:rsid w:val="00F679DA"/>
    <w:rsid w:val="00F7039A"/>
    <w:rsid w:val="00F70CDC"/>
    <w:rsid w:val="00F72321"/>
    <w:rsid w:val="00F860A5"/>
    <w:rsid w:val="00F86282"/>
    <w:rsid w:val="00F86A8E"/>
    <w:rsid w:val="00F87091"/>
    <w:rsid w:val="00F909C5"/>
    <w:rsid w:val="00F9215D"/>
    <w:rsid w:val="00F92869"/>
    <w:rsid w:val="00F94F6C"/>
    <w:rsid w:val="00FA21C4"/>
    <w:rsid w:val="00FA288F"/>
    <w:rsid w:val="00FA45FF"/>
    <w:rsid w:val="00FA5C8D"/>
    <w:rsid w:val="00FA7D52"/>
    <w:rsid w:val="00FB3E05"/>
    <w:rsid w:val="00FB4A06"/>
    <w:rsid w:val="00FB517F"/>
    <w:rsid w:val="00FB6430"/>
    <w:rsid w:val="00FC1A19"/>
    <w:rsid w:val="00FC38FA"/>
    <w:rsid w:val="00FC4E06"/>
    <w:rsid w:val="00FC7653"/>
    <w:rsid w:val="00FD4465"/>
    <w:rsid w:val="00FD455B"/>
    <w:rsid w:val="00FE0F3A"/>
    <w:rsid w:val="00FE5675"/>
    <w:rsid w:val="00FE7BF3"/>
    <w:rsid w:val="00FF08CC"/>
    <w:rsid w:val="00FF3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F02D55"/>
  <w15:docId w15:val="{F3B615A6-562F-497A-AFF9-F53BE70FD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autoRedefine/>
    <w:uiPriority w:val="9"/>
    <w:qFormat/>
    <w:rsid w:val="0097738C"/>
    <w:pPr>
      <w:keepNext/>
      <w:keepLines/>
      <w:pageBreakBefore/>
      <w:numPr>
        <w:numId w:val="1"/>
      </w:numPr>
      <w:tabs>
        <w:tab w:val="left" w:pos="8505"/>
      </w:tabs>
      <w:spacing w:after="300"/>
      <w:outlineLvl w:val="0"/>
    </w:pPr>
    <w:rPr>
      <w:rFonts w:eastAsia="Times New Roman" w:cs="Times New Roman"/>
      <w:b/>
      <w:sz w:val="32"/>
      <w:szCs w:val="24"/>
    </w:rPr>
  </w:style>
  <w:style w:type="paragraph" w:styleId="2">
    <w:name w:val="heading 2"/>
    <w:basedOn w:val="1"/>
    <w:next w:val="a"/>
    <w:link w:val="20"/>
    <w:autoRedefine/>
    <w:qFormat/>
    <w:rsid w:val="00A225A7"/>
    <w:pPr>
      <w:pageBreakBefore w:val="0"/>
      <w:numPr>
        <w:ilvl w:val="1"/>
      </w:numPr>
      <w:tabs>
        <w:tab w:val="clear" w:pos="8505"/>
      </w:tabs>
      <w:spacing w:after="0"/>
      <w:ind w:left="0" w:firstLine="709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autoRedefine/>
    <w:qFormat/>
    <w:rsid w:val="0011081C"/>
    <w:pPr>
      <w:keepNext/>
      <w:keepLines/>
      <w:numPr>
        <w:ilvl w:val="2"/>
        <w:numId w:val="1"/>
      </w:numPr>
      <w:tabs>
        <w:tab w:val="left" w:pos="1701"/>
        <w:tab w:val="left" w:pos="8505"/>
      </w:tabs>
      <w:outlineLvl w:val="2"/>
    </w:pPr>
    <w:rPr>
      <w:rFonts w:eastAsia="Times New Roman" w:cs="Times New Roman"/>
      <w:b/>
      <w:szCs w:val="28"/>
    </w:rPr>
  </w:style>
  <w:style w:type="paragraph" w:styleId="4">
    <w:name w:val="heading 4"/>
    <w:basedOn w:val="3"/>
    <w:next w:val="a"/>
    <w:link w:val="40"/>
    <w:pPr>
      <w:numPr>
        <w:ilvl w:val="0"/>
        <w:numId w:val="0"/>
      </w:numPr>
      <w:outlineLvl w:val="3"/>
    </w:pPr>
  </w:style>
  <w:style w:type="paragraph" w:styleId="5">
    <w:name w:val="heading 5"/>
    <w:basedOn w:val="a"/>
    <w:next w:val="a"/>
    <w:link w:val="50"/>
    <w:autoRedefine/>
    <w:uiPriority w:val="9"/>
    <w:unhideWhenUsed/>
    <w:qFormat/>
    <w:rsid w:val="00381B65"/>
    <w:pPr>
      <w:keepNext/>
      <w:keepLines/>
      <w:pageBreakBefore/>
      <w:numPr>
        <w:numId w:val="3"/>
      </w:numPr>
      <w:ind w:left="0" w:firstLine="709"/>
      <w:outlineLvl w:val="4"/>
    </w:pPr>
    <w:rPr>
      <w:rFonts w:eastAsiaTheme="majorEastAsia" w:cstheme="majorBidi"/>
      <w:b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1">
    <w:name w:val="Body Text 3"/>
    <w:basedOn w:val="a"/>
    <w:link w:val="32"/>
    <w:pPr>
      <w:spacing w:line="240" w:lineRule="auto"/>
      <w:ind w:firstLine="0"/>
    </w:pPr>
    <w:rPr>
      <w:rFonts w:eastAsia="Times New Roman" w:cs="Times New Roman"/>
      <w:sz w:val="24"/>
      <w:szCs w:val="24"/>
      <w:lang w:eastAsia="ru-RU"/>
    </w:rPr>
  </w:style>
  <w:style w:type="character" w:customStyle="1" w:styleId="32">
    <w:name w:val="Основной текст 3 Знак"/>
    <w:basedOn w:val="a0"/>
    <w:link w:val="31"/>
    <w:rPr>
      <w:rFonts w:eastAsia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11">
    <w:name w:val="toc 1"/>
    <w:basedOn w:val="a"/>
    <w:next w:val="a"/>
    <w:uiPriority w:val="39"/>
    <w:unhideWhenUsed/>
    <w:rsid w:val="0010020C"/>
    <w:pPr>
      <w:tabs>
        <w:tab w:val="right" w:leader="dot" w:pos="9344"/>
      </w:tabs>
      <w:ind w:right="284" w:firstLine="0"/>
    </w:pPr>
    <w:rPr>
      <w:b/>
    </w:rPr>
  </w:style>
  <w:style w:type="character" w:styleId="a4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21">
    <w:name w:val="toc 2"/>
    <w:basedOn w:val="a"/>
    <w:next w:val="a"/>
    <w:uiPriority w:val="39"/>
    <w:unhideWhenUsed/>
    <w:rsid w:val="0093251C"/>
    <w:pPr>
      <w:tabs>
        <w:tab w:val="right" w:leader="dot" w:pos="9344"/>
      </w:tabs>
      <w:ind w:left="278" w:right="284" w:firstLine="0"/>
    </w:pPr>
    <w:rPr>
      <w:b/>
    </w:rPr>
  </w:style>
  <w:style w:type="character" w:customStyle="1" w:styleId="10">
    <w:name w:val="Заголовок 1 Знак"/>
    <w:basedOn w:val="a0"/>
    <w:link w:val="1"/>
    <w:uiPriority w:val="9"/>
    <w:rsid w:val="0097738C"/>
    <w:rPr>
      <w:rFonts w:eastAsia="Times New Roman" w:cs="Times New Roman"/>
      <w:b/>
      <w:sz w:val="32"/>
      <w:szCs w:val="24"/>
    </w:rPr>
  </w:style>
  <w:style w:type="character" w:customStyle="1" w:styleId="20">
    <w:name w:val="Заголовок 2 Знак"/>
    <w:basedOn w:val="a0"/>
    <w:link w:val="2"/>
    <w:rsid w:val="00A225A7"/>
    <w:rPr>
      <w:rFonts w:eastAsia="Times New Roman" w:cs="Times New Roman"/>
      <w:b/>
      <w:szCs w:val="28"/>
    </w:rPr>
  </w:style>
  <w:style w:type="character" w:customStyle="1" w:styleId="30">
    <w:name w:val="Заголовок 3 Знак"/>
    <w:basedOn w:val="a0"/>
    <w:link w:val="3"/>
    <w:rsid w:val="0011081C"/>
    <w:rPr>
      <w:rFonts w:eastAsia="Times New Roman" w:cs="Times New Roman"/>
      <w:b/>
      <w:szCs w:val="28"/>
    </w:rPr>
  </w:style>
  <w:style w:type="character" w:customStyle="1" w:styleId="40">
    <w:name w:val="Заголовок 4 Знак"/>
    <w:basedOn w:val="a0"/>
    <w:link w:val="4"/>
    <w:rPr>
      <w:rFonts w:eastAsia="Times New Roman" w:cs="Times New Roman"/>
      <w:szCs w:val="28"/>
    </w:rPr>
  </w:style>
  <w:style w:type="paragraph" w:styleId="a5">
    <w:name w:val="header"/>
    <w:basedOn w:val="a"/>
    <w:link w:val="a6"/>
    <w:uiPriority w:val="99"/>
    <w:unhideWhenUsed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qFormat/>
  </w:style>
  <w:style w:type="paragraph" w:styleId="a7">
    <w:name w:val="footer"/>
    <w:basedOn w:val="a"/>
    <w:link w:val="a8"/>
    <w:uiPriority w:val="99"/>
    <w:unhideWhenUsed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</w:style>
  <w:style w:type="paragraph" w:styleId="33">
    <w:name w:val="toc 3"/>
    <w:basedOn w:val="a"/>
    <w:next w:val="a"/>
    <w:uiPriority w:val="39"/>
    <w:unhideWhenUsed/>
    <w:rsid w:val="00173237"/>
    <w:pPr>
      <w:tabs>
        <w:tab w:val="right" w:leader="dot" w:pos="9344"/>
      </w:tabs>
      <w:ind w:left="561" w:right="284" w:firstLine="0"/>
    </w:pPr>
  </w:style>
  <w:style w:type="character" w:styleId="a9">
    <w:name w:val="page number"/>
    <w:basedOn w:val="a0"/>
  </w:style>
  <w:style w:type="numbering" w:styleId="111111">
    <w:name w:val="Outline List 2"/>
    <w:basedOn w:val="a2"/>
    <w:pPr>
      <w:numPr>
        <w:numId w:val="2"/>
      </w:numPr>
    </w:pPr>
  </w:style>
  <w:style w:type="table" w:styleId="aa">
    <w:name w:val="Table Grid"/>
    <w:basedOn w:val="a1"/>
    <w:uiPriority w:val="39"/>
    <w:pPr>
      <w:spacing w:line="240" w:lineRule="auto"/>
      <w:ind w:firstLine="0"/>
      <w:jc w:val="left"/>
    </w:pPr>
    <w:rPr>
      <w:rFonts w:eastAsia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Balloon Text"/>
    <w:basedOn w:val="a"/>
    <w:link w:val="ac"/>
    <w:uiPriority w:val="99"/>
    <w:semiHidden/>
    <w:unhideWhenUsed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Pr>
      <w:rFonts w:ascii="Segoe UI" w:hAnsi="Segoe UI" w:cs="Segoe UI"/>
      <w:sz w:val="18"/>
      <w:szCs w:val="18"/>
    </w:rPr>
  </w:style>
  <w:style w:type="character" w:styleId="ad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Pr>
      <w:b/>
      <w:bCs/>
      <w:sz w:val="20"/>
      <w:szCs w:val="20"/>
    </w:rPr>
  </w:style>
  <w:style w:type="paragraph" w:styleId="af2">
    <w:name w:val="caption"/>
    <w:basedOn w:val="a"/>
    <w:next w:val="a"/>
    <w:uiPriority w:val="35"/>
    <w:unhideWhenUsed/>
    <w:qFormat/>
    <w:pPr>
      <w:ind w:firstLine="0"/>
      <w:contextualSpacing/>
      <w:jc w:val="center"/>
    </w:pPr>
    <w:rPr>
      <w:iCs/>
      <w:szCs w:val="18"/>
    </w:rPr>
  </w:style>
  <w:style w:type="paragraph" w:styleId="af3">
    <w:name w:val="Revision"/>
    <w:hidden/>
    <w:uiPriority w:val="99"/>
    <w:semiHidden/>
    <w:pPr>
      <w:spacing w:line="240" w:lineRule="auto"/>
      <w:ind w:firstLine="0"/>
      <w:jc w:val="left"/>
    </w:pPr>
  </w:style>
  <w:style w:type="character" w:customStyle="1" w:styleId="50">
    <w:name w:val="Заголовок 5 Знак"/>
    <w:basedOn w:val="a0"/>
    <w:link w:val="5"/>
    <w:uiPriority w:val="9"/>
    <w:rsid w:val="00381B65"/>
    <w:rPr>
      <w:rFonts w:eastAsiaTheme="majorEastAsia" w:cstheme="majorBidi"/>
      <w:b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paragraph" w:styleId="af4">
    <w:name w:val="Title"/>
    <w:basedOn w:val="a"/>
    <w:next w:val="a"/>
    <w:link w:val="af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f5">
    <w:name w:val="Заголовок Знак"/>
    <w:basedOn w:val="a0"/>
    <w:link w:val="af4"/>
    <w:uiPriority w:val="10"/>
    <w:rPr>
      <w:sz w:val="48"/>
      <w:szCs w:val="48"/>
    </w:rPr>
  </w:style>
  <w:style w:type="paragraph" w:styleId="af6">
    <w:name w:val="Subtitle"/>
    <w:basedOn w:val="a"/>
    <w:next w:val="a"/>
    <w:link w:val="af7"/>
    <w:uiPriority w:val="11"/>
    <w:qFormat/>
    <w:pPr>
      <w:spacing w:before="200" w:after="200"/>
    </w:pPr>
    <w:rPr>
      <w:sz w:val="24"/>
      <w:szCs w:val="24"/>
    </w:rPr>
  </w:style>
  <w:style w:type="character" w:customStyle="1" w:styleId="af7">
    <w:name w:val="Подзаголовок Знак"/>
    <w:basedOn w:val="a0"/>
    <w:link w:val="af6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basedOn w:val="a0"/>
    <w:link w:val="22"/>
    <w:uiPriority w:val="29"/>
    <w:rPr>
      <w:i/>
    </w:rPr>
  </w:style>
  <w:style w:type="paragraph" w:styleId="af8">
    <w:name w:val="Intense Quote"/>
    <w:basedOn w:val="a"/>
    <w:next w:val="a"/>
    <w:link w:val="af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9">
    <w:name w:val="Выделенная цитата Знак"/>
    <w:basedOn w:val="a0"/>
    <w:link w:val="af8"/>
    <w:uiPriority w:val="30"/>
    <w:rPr>
      <w:i/>
      <w:shd w:val="clear" w:color="auto" w:fill="F2F2F2"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2">
    <w:name w:val="Plain Table 1"/>
    <w:basedOn w:val="a1"/>
    <w:uiPriority w:val="59"/>
    <w:pPr>
      <w:spacing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4">
    <w:name w:val="Plain Table 2"/>
    <w:basedOn w:val="a1"/>
    <w:uiPriority w:val="59"/>
    <w:pPr>
      <w:spacing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4">
    <w:name w:val="Plain Table 3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a">
    <w:name w:val="footnote text"/>
    <w:basedOn w:val="a"/>
    <w:link w:val="afb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b">
    <w:name w:val="Текст сноски Знак"/>
    <w:basedOn w:val="a0"/>
    <w:link w:val="afa"/>
    <w:uiPriority w:val="99"/>
    <w:semiHidden/>
    <w:rPr>
      <w:sz w:val="18"/>
    </w:rPr>
  </w:style>
  <w:style w:type="character" w:styleId="afc">
    <w:name w:val="footnote reference"/>
    <w:basedOn w:val="a0"/>
    <w:uiPriority w:val="99"/>
    <w:unhideWhenUsed/>
    <w:rPr>
      <w:vertAlign w:val="superscript"/>
    </w:rPr>
  </w:style>
  <w:style w:type="paragraph" w:styleId="afd">
    <w:name w:val="endnote text"/>
    <w:basedOn w:val="a"/>
    <w:link w:val="afe"/>
    <w:uiPriority w:val="99"/>
    <w:semiHidden/>
    <w:unhideWhenUsed/>
    <w:pPr>
      <w:spacing w:line="240" w:lineRule="auto"/>
    </w:pPr>
    <w:rPr>
      <w:sz w:val="20"/>
    </w:rPr>
  </w:style>
  <w:style w:type="character" w:customStyle="1" w:styleId="afe">
    <w:name w:val="Текст концевой сноски Знак"/>
    <w:basedOn w:val="a0"/>
    <w:link w:val="afd"/>
    <w:uiPriority w:val="99"/>
    <w:semiHidden/>
    <w:rPr>
      <w:sz w:val="20"/>
    </w:rPr>
  </w:style>
  <w:style w:type="character" w:styleId="aff">
    <w:name w:val="endnote reference"/>
    <w:basedOn w:val="a0"/>
    <w:uiPriority w:val="99"/>
    <w:semiHidden/>
    <w:unhideWhenUsed/>
    <w:rPr>
      <w:vertAlign w:val="superscript"/>
    </w:rPr>
  </w:style>
  <w:style w:type="paragraph" w:styleId="42">
    <w:name w:val="toc 4"/>
    <w:basedOn w:val="a"/>
    <w:next w:val="a"/>
    <w:uiPriority w:val="39"/>
    <w:unhideWhenUsed/>
    <w:pPr>
      <w:spacing w:after="57"/>
      <w:ind w:left="850" w:firstLine="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 w:firstLine="0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 w:firstLine="0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 w:firstLine="0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 w:firstLine="0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 w:firstLine="0"/>
    </w:pPr>
  </w:style>
  <w:style w:type="paragraph" w:styleId="aff0">
    <w:name w:val="TOC Heading"/>
    <w:uiPriority w:val="39"/>
    <w:unhideWhenUsed/>
  </w:style>
  <w:style w:type="paragraph" w:styleId="aff1">
    <w:name w:val="table of figures"/>
    <w:basedOn w:val="a"/>
    <w:next w:val="a"/>
    <w:uiPriority w:val="99"/>
    <w:unhideWhenUsed/>
  </w:style>
  <w:style w:type="paragraph" w:styleId="aff2">
    <w:name w:val="Normal (Web)"/>
    <w:basedOn w:val="a"/>
    <w:uiPriority w:val="99"/>
    <w:semiHidden/>
    <w:unhideWhenUsed/>
    <w:rsid w:val="00902096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Default">
    <w:name w:val="Default"/>
    <w:rsid w:val="0020735B"/>
    <w:pPr>
      <w:autoSpaceDE w:val="0"/>
      <w:autoSpaceDN w:val="0"/>
      <w:adjustRightInd w:val="0"/>
      <w:spacing w:line="240" w:lineRule="auto"/>
      <w:ind w:firstLine="0"/>
      <w:jc w:val="left"/>
    </w:pPr>
    <w:rPr>
      <w:rFonts w:cs="Times New Roman"/>
      <w:color w:val="000000"/>
      <w:sz w:val="24"/>
      <w:szCs w:val="24"/>
    </w:rPr>
  </w:style>
  <w:style w:type="paragraph" w:customStyle="1" w:styleId="00">
    <w:name w:val="Заголовок_00"/>
    <w:basedOn w:val="af4"/>
    <w:link w:val="000"/>
    <w:qFormat/>
    <w:rsid w:val="00881618"/>
    <w:pPr>
      <w:spacing w:before="0" w:after="0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000">
    <w:name w:val="Заголовок_00 Знак"/>
    <w:basedOn w:val="af5"/>
    <w:link w:val="00"/>
    <w:rsid w:val="008816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FrameContents">
    <w:name w:val="Frame Contents"/>
    <w:basedOn w:val="a"/>
    <w:qFormat/>
    <w:rsid w:val="004065F8"/>
    <w:pPr>
      <w:suppressAutoHyphens/>
    </w:pPr>
  </w:style>
  <w:style w:type="table" w:customStyle="1" w:styleId="13">
    <w:name w:val="Сетка таблицы1"/>
    <w:basedOn w:val="a1"/>
    <w:next w:val="aa"/>
    <w:uiPriority w:val="59"/>
    <w:rsid w:val="004065F8"/>
    <w:pPr>
      <w:spacing w:line="240" w:lineRule="auto"/>
      <w:ind w:firstLine="0"/>
      <w:jc w:val="left"/>
    </w:pPr>
    <w:rPr>
      <w:rFonts w:eastAsia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4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6F7C10-A461-48C8-BB6E-73B756F74A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3756</TotalTime>
  <Pages>9</Pages>
  <Words>1548</Words>
  <Characters>8824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Levitskaia Kseniia</dc:creator>
  <cp:keywords/>
  <dc:description/>
  <cp:lastModifiedBy>Levitskaia Kseniia</cp:lastModifiedBy>
  <cp:revision>690</cp:revision>
  <cp:lastPrinted>2026-06-22T11:43:00Z</cp:lastPrinted>
  <dcterms:created xsi:type="dcterms:W3CDTF">2022-09-19T12:05:00Z</dcterms:created>
  <dcterms:modified xsi:type="dcterms:W3CDTF">2026-07-16T11:38:00Z</dcterms:modified>
</cp:coreProperties>
</file>